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Klimatizace zvýšila komfort Domova sv. Kateřiny</w:t>
      </w:r>
    </w:p>
    <w:p>
      <w:pPr/>
      <w:r>
        <w:rPr>
          <w:b w:val="1"/>
          <w:bCs w:val="1"/>
        </w:rPr>
        <w:t xml:space="preserve">Domov sv. Kateřiny v Opavě se po letech dočkal klimatizace. Ta chyběla zejména v podkrovních místnostech, které se v horkých dnech přehřívaly a nedalo se v nich vydržet. Celkem zde bylo nainstalováno 17 klimatizačních jednotek.</w:t>
      </w:r>
    </w:p>
    <w:p>
      <w:pPr/>
      <w:r>
        <w:rPr/>
        <w:t xml:space="preserve">V domově pro seniory na Rolnické ulici byly slavnostně předány do užívání nové klimatizační jednotky. Nainstalovány byly jak v podkrovních pokojích klientů, tak i na sesterně a ve společenských místnostech. </w:t>
      </w:r>
    </w:p>
    <w:p>
      <w:pPr/>
      <w:r>
        <w:rPr>
          <w:b w:val="1"/>
          <w:bCs w:val="1"/>
        </w:rPr>
        <w:t xml:space="preserve">Mich</w:t>
      </w:r>
      <w:r>
        <w:rPr>
          <w:b w:val="1"/>
          <w:bCs w:val="1"/>
        </w:rPr>
        <w:t xml:space="preserve">al Kokošek </w:t>
      </w:r>
      <w:r>
        <w:rPr>
          <w:b w:val="1"/>
          <w:bCs w:val="1"/>
        </w:rPr>
        <w:t xml:space="preserve">(ANO)</w:t>
      </w:r>
      <w:r>
        <w:rPr>
          <w:b w:val="1"/>
          <w:bCs w:val="1"/>
        </w:rPr>
        <w:t xml:space="preserve">, náměstek primátora Opavy: </w:t>
      </w:r>
      <w:r>
        <w:rPr/>
        <w:t xml:space="preserve">“Zvýší to komfort toho prostředí, protože opravdu v létě tady bylo velice teplo pod tou střechou. My doufáme, že klientům bude to prostředí vyhovovat a také personálu, který to již opravdu potřeboval. Ten projekt stál zhruba 1,6 milionů korun, kdy finančně se na tom podílel MS kraj a samozřejmě také statutární město Opava.” </w:t>
      </w:r>
    </w:p>
    <w:p>
      <w:pPr/>
      <w:r>
        <w:rPr>
          <w:b w:val="1"/>
          <w:bCs w:val="1"/>
        </w:rPr>
        <w:t xml:space="preserve">Jiří Navrátil (KDU-ČSL), náměstek hejtmana MS kraje: </w:t>
      </w:r>
      <w:r>
        <w:rPr/>
        <w:t xml:space="preserve">“MS kraj v rámci programu na zvýšení kvality soc. služeb na území MSK přináší každoročně program, ve kterém je 40 milionů korun. Nám nejde o to, aby se stavěly nová zařízení, ale je třeba zvelebovat a taktéž zpříjemnit zařízení, které již fungují. Nacházíme se v Opavě a tady v podstatě v podkroví jsou pokoje, ve kterých byla neustále velká teplota. My jsme se rozhodli, že žádost Opavy podpoříme a vlastně jsme přispěli milionem korun na zakoupení 17 klimatizací v rámci tohoto domova.”</w:t>
      </w:r>
    </w:p>
    <w:p>
      <w:pPr/>
      <w:r>
        <w:rPr>
          <w:b w:val="1"/>
          <w:bCs w:val="1"/>
        </w:rPr>
        <w:t xml:space="preserve">Tomáš Navrátil </w:t>
      </w:r>
      <w:r>
        <w:rPr>
          <w:b w:val="1"/>
          <w:bCs w:val="1"/>
        </w:rPr>
        <w:t xml:space="preserve">(ANO)</w:t>
      </w:r>
      <w:r>
        <w:rPr>
          <w:b w:val="1"/>
          <w:bCs w:val="1"/>
        </w:rPr>
        <w:t xml:space="preserve">, primátor Opavy: </w:t>
      </w:r>
      <w:r>
        <w:rPr/>
        <w:t xml:space="preserve">“Klienti dlouhou dobu toto chtěli, protože tam bylo skutečně horko, moc se tam nedalo v létě fungovat, takže jsme rádi, že jsme to konečně mohli zrealizovat. Klienti jsou nadšeni, jsou rádi, i když teď to nemohli úplně vyzkoušet, protože už nejsou taková horka, ale samozřejmě klimatizací se dá také topit, takže si pomůžeme i v zimě, no a tady jsme v areálu před Seniorcentrem, který jsme taky nechali opravit, protože tady klientům chodila veřejnost z blízkého sídliště. Takže celý areál byl upraven.” </w:t>
      </w:r>
    </w:p>
    <w:p>
      <w:pPr/>
      <w:r>
        <w:rPr/>
        <w:t xml:space="preserve">Rekonstrukcí prošly chodníky, postavená byla nová pergola a celý areál byl uzavřen tak, aby se sem kromě klientů a jejich návštěv nikdo jiný nedostal. </w:t>
      </w:r>
    </w:p>
    <w:p>
      <w:pPr/>
      <w:r>
        <w:rPr>
          <w:b w:val="1"/>
          <w:bCs w:val="1"/>
        </w:rPr>
        <w:t xml:space="preserve">Michaela Redrová, vedoucí Domova sv. Kateřiny: </w:t>
      </w:r>
      <w:r>
        <w:rPr/>
        <w:t xml:space="preserve">“Bude se střecha dál dělat tady pro tento komfort, budou se lepit na okna izolační fólie, které budou odrážet sluneční svit a potom budeme prosit město a kraj, nebo žádat o auto, které bude sloužit k převozu klientů i na vozících.”</w:t>
      </w:r>
    </w:p>
    <w:p>
      <w:pPr/>
      <w:r>
        <w:rPr/>
        <w:t xml:space="preserve">Domov sv. Kateřiny, který je součástí Seniorcentra, má kapacitu 50 míst a je určen seniorům ve věku 65 let a více, kteří se o sebe nedokážou postarat sami. </w:t>
      </w:r>
    </w:p>
    <w:p>
      <w:pPr/>
      <w:r>
        <w:rPr/>
        <w:t xml:space="preserve">---</w:t>
      </w:r>
    </w:p>
    <w:p>
      <w:pPr>
        <w:pStyle w:val="Heading1"/>
      </w:pPr>
      <w:r>
        <w:rPr>
          <w:sz w:val="36"/>
          <w:szCs w:val="36"/>
        </w:rPr>
        <w:t xml:space="preserve">Zlatý šperk nalezený v Opavě Kateřinkách má svůj původ i historii</w:t>
      </w:r>
    </w:p>
    <w:p>
      <w:pPr/>
      <w:r>
        <w:rPr>
          <w:b w:val="1"/>
          <w:bCs w:val="1"/>
        </w:rPr>
        <w:t xml:space="preserve">Je tomu více než rok, co zemědělec při obdělávání řepy na poli v Opavě Kateřinkách našel zlatý předmět. Poctivě to nahlásil a šperk tak skončil v rukou archeologů, kteří zkoumali jeho původ, materiál, ze kterého byl vyroben a pro koho byl určen. Jeho hodnotu odhadují na 5,6 milionu korun.</w:t>
      </w:r>
    </w:p>
    <w:p>
      <w:pPr/>
      <w:r>
        <w:rPr/>
        <w:t xml:space="preserve">Zlatý šperk nalezený v Opavě Kateřinkách je unikátní a má mimořádnou historickou hodnotu. Měří necelých 50 centimetrů, široký je 9 centimetrů, váží 56 a půl gramu a jistě patřil ženě z vyšší společnosti. To je výsledek více než ročního bádání archeologů, který prezentovali na bruntálském zámku.</w:t>
      </w:r>
    </w:p>
    <w:p>
      <w:pPr/>
      <w:r>
        <w:rPr>
          <w:b w:val="1"/>
          <w:bCs w:val="1"/>
        </w:rPr>
        <w:t xml:space="preserve">Balász Komoróczy, ředitel Archeologického ústavu AV ČR Brno: </w:t>
      </w:r>
      <w:r>
        <w:rPr/>
        <w:t xml:space="preserve">„Samozřejmě ten nález vnímáme jako úplně mimořádný ne jenom z toho pohledu, co říkají archeologové z toho týmu z hlediska minulosti, ale i z toho pohledu, že ten kraj, který trochu leží stranou těch archeologických highlightů České republiky, se na tu mapu zapíše velmi výrazně.“</w:t>
      </w:r>
    </w:p>
    <w:p>
      <w:pPr/>
      <w:r>
        <w:rPr/>
        <w:t xml:space="preserve">Šperk je vyrobený hlavně ze zlata s příměsí stříbra a mědi. Je to jedinečný exemplář na území České republiky a pochází z doby bronzové. Vyroben tak byl před více než třemi tisíci lety.</w:t>
      </w:r>
    </w:p>
    <w:p>
      <w:pPr/>
      <w:r>
        <w:rPr>
          <w:b w:val="1"/>
          <w:bCs w:val="1"/>
        </w:rPr>
        <w:t xml:space="preserve">Matěj Kmošek, analytická konzervace, Archeologický ústav AV ČR Brno: </w:t>
      </w:r>
      <w:r>
        <w:rPr/>
        <w:t xml:space="preserve">„Jeho funkci interpretujeme primárně jako čelenku, resp. ozdobu hlavy. Je to primárně z hlediska analogických nálezů, které jsou takto interpretovány a i vlastně rozměr toho předmětu přesně odpovídá obvodu lidské hlavy.“</w:t>
      </w:r>
    </w:p>
    <w:p>
      <w:pPr/>
      <w:r>
        <w:rPr/>
        <w:t xml:space="preserve">Co se týká původu, patří čelenka opravdu do tohoto regionu Slezska.</w:t>
      </w:r>
    </w:p>
    <w:p>
      <w:pPr/>
      <w:r>
        <w:rPr>
          <w:b w:val="1"/>
          <w:bCs w:val="1"/>
        </w:rPr>
        <w:t xml:space="preserve">Stanislav Stuchlík, archeolog, AV ČR Brno: </w:t>
      </w:r>
      <w:r>
        <w:rPr/>
        <w:t xml:space="preserve">„Zcela určitě to bylo vyrobeno tady v této oblasti, v té oblasti těch Lužických popelnicových polí, protože, pokud máme takové ozdobné pokrývky hlavy v jiných oblastech, tak to vždycky souvisí s jinou kulturou. Jedině v této oblasti se tady tyto čelenky vyskytují.“</w:t>
      </w:r>
    </w:p>
    <w:p>
      <w:pPr/>
      <w:r>
        <w:rPr/>
        <w:t xml:space="preserve">Odborníci ocenili také příkladný postup nálezce pokladu.</w:t>
      </w:r>
    </w:p>
    <w:p>
      <w:pPr/>
      <w:r>
        <w:rPr>
          <w:b w:val="1"/>
          <w:bCs w:val="1"/>
        </w:rPr>
        <w:t xml:space="preserve">Jan Krkoška (ANO), hejtman MS kraje: </w:t>
      </w:r>
      <w:r>
        <w:rPr/>
        <w:t xml:space="preserve">„Chtěl bych poděkovat hlavně nálezci, protože byl poctivý a tento nález odevzdal v území, kam patří, což patří MS kraji. My mu za toto dáme odměnu ve výši 10%, kterou musí schválit zastupitelstvo MS kraje.“</w:t>
      </w:r>
    </w:p>
    <w:p>
      <w:pPr/>
      <w:r>
        <w:rPr/>
        <w:t xml:space="preserve">Vzácný nález bude do neděle k vidění na zámku v Bruntále. Téměř totožná zlatá ozdoba byla v 80. letech minulého století nalezena také v polských Krzanowicích, dochovala se ale jen jeho fotografie. Souvislost mezi oběma šperky budou vědci teprve zkoumat.</w:t>
      </w:r>
    </w:p>
    <w:p>
      <w:pPr/>
      <w:r>
        <w:rPr/>
        <w:t xml:space="preserve">---</w:t>
      </w:r>
    </w:p>
    <w:p>
      <w:pPr>
        <w:pStyle w:val="Heading1"/>
      </w:pPr>
      <w:r>
        <w:rPr>
          <w:sz w:val="36"/>
          <w:szCs w:val="36"/>
        </w:rPr>
        <w:t xml:space="preserve">Snímek žáků ZŠ Englišova boduje i ve světě</w:t>
      </w:r>
    </w:p>
    <w:p>
      <w:pPr/>
      <w:r>
        <w:rPr>
          <w:b w:val="1"/>
          <w:bCs w:val="1"/>
        </w:rPr>
        <w:t xml:space="preserve">Dokumentární film žáků ZŠ Englišova Zapomenutá generace si připsal další úspěch. Tentokrát bodoval na mezinárodním filmovém festivalu ve Walesu, kde dokonce získal dvě hlavní ceny. Porazil tak i filmy, které natočili profesionálové v tomto oboru.</w:t>
      </w:r>
    </w:p>
    <w:p>
      <w:pPr/>
      <w:r>
        <w:rPr/>
        <w:t xml:space="preserve">Dětští filmaři ZŠ Englišova v Opavě sklízí jeden úspěch za druhým. Se snímkem Zapomenutá generace, který vznikl v době pandemie koronaviru, prorazili už i do světa. </w:t>
      </w:r>
    </w:p>
    <w:p>
      <w:pPr/>
      <w:r>
        <w:rPr>
          <w:b w:val="1"/>
          <w:bCs w:val="1"/>
        </w:rPr>
        <w:t xml:space="preserve">Drahomír Streit, pedagog, ZŠ Englišova</w:t>
      </w:r>
      <w:r>
        <w:rPr>
          <w:i w:val="1"/>
          <w:iCs w:val="1"/>
        </w:rPr>
        <w:t xml:space="preserve">: </w:t>
      </w:r>
      <w:r>
        <w:rPr/>
        <w:t xml:space="preserve">My už jsme s prvním filmem získali diváckou cenu. Znovu jsme získali diváckou cenu a jak ten film začal zrát jako víno a poslali jsme ho i na jiné tuzemské festivaly, získal další tři ocenění a projevil o něj zájem i mezinárodní festival, který se konal v Praze A-FilmTeensFest, kde jsme získali čestné uznání.”</w:t>
      </w:r>
    </w:p>
    <w:p>
      <w:pPr/>
      <w:r>
        <w:rPr/>
        <w:t xml:space="preserve">Nejen to. Získali i nové kontakty, které jim otevřely nové možnosti, mimo jiné účast na festivaly za hranicemi naší země. To už byl jen krůček od toho, aby film vyslali do světa. </w:t>
      </w:r>
    </w:p>
    <w:p>
      <w:pPr/>
      <w:r>
        <w:rPr>
          <w:b w:val="1"/>
          <w:bCs w:val="1"/>
        </w:rPr>
        <w:t xml:space="preserve">Drahomír Streit, pedagog, ZŠ Englišova: </w:t>
      </w:r>
      <w:r>
        <w:rPr/>
        <w:t xml:space="preserve">“První takovou vlaštovkou byl mezinárodní festivalový vavřín na dětském filmovém festivalu v Austrálii v Melbourne, kde přišla pozvánka účastnit se filmového festivalu ve Walesu. Tam film vzbudil opravdu velký zájem organizátorů, přítomných filmařů a získal dvě ocenění. Jednak to byla hlavní cena za scénář v kategorii 7 až 12 let a pak přišla opravdu bomba, kdy jsme to nečekali.”</w:t>
      </w:r>
    </w:p>
    <w:p>
      <w:pPr/>
      <w:r>
        <w:rPr/>
        <w:t xml:space="preserve">Tou byla hlavní cena za nejlepší dokumentární film v kategorii dospělých a profesionálů, kterou získali i přesto, že konkurence byla obrovská. </w:t>
      </w:r>
    </w:p>
    <w:p>
      <w:pPr/>
      <w:r>
        <w:rPr>
          <w:b w:val="1"/>
          <w:bCs w:val="1"/>
        </w:rPr>
        <w:t xml:space="preserve">Drahomír Streit, pedagog, ZŠ Englišova:</w:t>
      </w:r>
      <w:r>
        <w:rPr/>
        <w:t xml:space="preserve"> “Porota jednoznačně řekla, že zaslouženě jsme tu cenu získali, protože ten dokument splňoval všechny parametry, co dokument má mít. Navíc to mělo silný příběh.”</w:t>
      </w:r>
    </w:p>
    <w:p>
      <w:pPr/>
      <w:r>
        <w:rPr>
          <w:b w:val="1"/>
          <w:bCs w:val="1"/>
        </w:rPr>
        <w:t xml:space="preserve">Michal Matula, tvůrce filmu, mediální kroužek ZŠ Englišova: </w:t>
      </w:r>
      <w:r>
        <w:rPr/>
        <w:t xml:space="preserve">“Nejvíc na filmu se mi líbí jak všichni úplně hráli správně, perfektně jak měli. Dělali svou roli úplně perfektně.” </w:t>
      </w:r>
    </w:p>
    <w:p>
      <w:pPr/>
      <w:r>
        <w:rPr>
          <w:b w:val="1"/>
          <w:bCs w:val="1"/>
        </w:rPr>
        <w:t xml:space="preserve">Ondřej Mik, tvůrce filmu, mediální kroužek ZŠ Englišova: </w:t>
      </w:r>
      <w:r>
        <w:rPr/>
        <w:t xml:space="preserve">“Když jsme vyhráli, tak jsem si myslel, že už nevyhrajeme něco víc, že budeme mít tu jednu, protože jak jsem viděl tu konkurenci, tak to byly taky nádherné filmy, ale když přišla ta druhá, tak to mě hodně překvapilo.”</w:t>
      </w:r>
    </w:p>
    <w:p>
      <w:pPr/>
      <w:r>
        <w:rPr>
          <w:b w:val="1"/>
          <w:bCs w:val="1"/>
        </w:rPr>
        <w:t xml:space="preserve">Lucie Kavanová, tvůrkyně filmu, mediální kroužek ZŠ Englišova: </w:t>
      </w:r>
      <w:r>
        <w:rPr/>
        <w:t xml:space="preserve">“Já jsem si ve filmu zahrála jako herečka. Nejvíc mě na tom bavilo jak jsme něco vymýšleli.”</w:t>
      </w:r>
    </w:p>
    <w:p>
      <w:pPr/>
      <w:r>
        <w:rPr>
          <w:b w:val="1"/>
          <w:bCs w:val="1"/>
        </w:rPr>
        <w:t xml:space="preserve">Robert Gilík, tvůrce filmu, mediální kroužek ZŠ Englišova: </w:t>
      </w:r>
      <w:r>
        <w:rPr/>
        <w:t xml:space="preserve">“Mám strašně dobré pocity hlavně že jsme vyhráli ty ceny, protože tam byly mnohem hezčí filmy, i ty dokumentární, kde jsme vyhráli a to byly strašně pěkné filmy. Strašně ale.” </w:t>
      </w:r>
    </w:p>
    <w:p>
      <w:pPr/>
      <w:r>
        <w:rPr>
          <w:b w:val="1"/>
          <w:bCs w:val="1"/>
        </w:rPr>
        <w:t xml:space="preserve">Lukáš Vajda, tvůrce filmu, mediální kroužek ZŠ Englišova: </w:t>
      </w:r>
      <w:r>
        <w:rPr/>
        <w:t xml:space="preserve">“Já byl nadšený a já si myslím, že porotu zaujalo, jak jsme na konci byli všichni najednou tam, jako celý mediální kroužek tam byl pohromadě.”</w:t>
      </w:r>
    </w:p>
    <w:p>
      <w:pPr/>
      <w:r>
        <w:rPr/>
        <w:t xml:space="preserve">Film Zapomenuté generace je emocionální zpovědí 19 třeťáků, kteří si hned po nástupu do 1. třídy prošli lockdowny, karanténami, samotným onemocněním, distanční výukou a dalšími úskalími spojeným s pandemií koronaviru. Což pro ně bylo hodně náročné.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2026-02-11T18:15:08+01:00</dcterms:created>
  <dcterms:modified xsi:type="dcterms:W3CDTF">2026-02-11T18:15:08+01:00</dcterms:modified>
</cp:coreProperties>
</file>

<file path=docProps/custom.xml><?xml version="1.0" encoding="utf-8"?>
<Properties xmlns="http://schemas.openxmlformats.org/officeDocument/2006/custom-properties" xmlns:vt="http://schemas.openxmlformats.org/officeDocument/2006/docPropsVTypes"/>
</file>