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6.11.2023, 18:37</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Transformace kraje</w:t></w:r></w:p><w:p><w:pPr/><w:r><w:rPr><w:b w:val="1"/><w:bCs w:val="1"/></w:rPr><w:t xml:space="preserve">Renáta Eleonora Orlíková, TV Polar: </w:t></w:r><w:r><w:rPr/><w:t xml:space="preserve">Vítejte u nového dílu TRANSFORMACE KRAJE. Ekonomika moravskoslezského regionu již tři dekády prochází náročnou strukturální proměnou. V roce 2017 bylo založeno Moravskoslezské inovační centrum Ostrava. Od té doby se realizují v regionu programy a služby zaměřené na podporu inovací, podnikání a digitalizace pro malé a střední podniky. Tématu podpory podnikání v Moravskoslezském kraji se věnuje náměstkyně hejtmana Šárka Šimoňáková. Vítejte ve studiu. Dobrý den.</w:t></w:r></w:p><w:p><w:pPr/><w:r><w:rPr><w:b w:val="1"/><w:bCs w:val="1"/></w:rPr><w:t xml:space="preserve">Šárka Šimoňáková (ANO), náměstkyně hejtmana MSK:</w:t></w:r><w:r><w:rPr/><w:t xml:space="preserve"> Dobrý den.</w:t></w:r></w:p><w:p><w:pPr/><w:r><w:rPr><w:b w:val="1"/><w:bCs w:val="1"/></w:rPr><w:t xml:space="preserve">Renáta Eleonora Orlíková, TV Polar: </w:t></w:r><w:r><w:rPr/><w:t xml:space="preserve">Paní náměstkyně, jak byste specifikovala podnikání v Moravskoslezském kraji? Co je pro náš region specifické a čím se odlišujeme od jiných částí republiky?</w:t></w:r></w:p><w:p><w:pPr/><w:r><w:rPr><w:b w:val="1"/><w:bCs w:val="1"/></w:rPr><w:t xml:space="preserve">Šárka Šimoňáková (ANO), náměstkyně hejtmana MSK: </w:t></w:r><w:r><w:rPr/><w:t xml:space="preserve">Velmi specifická je naše historie regionu, která byla především zaměřena na těžký průmysl a odtud postupně procházíme tou transformací a dochází ke změně. Ale průmysl a technika sehrává významnou roli i v tom podnikání.</w:t></w:r></w:p><w:p><w:pPr/><w:r><w:rPr><w:b w:val="1"/><w:bCs w:val="1"/></w:rPr><w:t xml:space="preserve">Renáta Eleonora Orlíková, TV Polar: </w:t></w:r><w:r><w:rPr/><w:t xml:space="preserve">Kdybychom se vrátily kousek do historie a srovnaly třeba podnikání devadesátých let, čili začátek podnikání tady u nás, a teď s rokem 2023?</w:t></w:r></w:p><w:p><w:pPr/><w:r><w:rPr><w:b w:val="1"/><w:bCs w:val="1"/></w:rPr><w:t xml:space="preserve">Šárka Šimoňáková (ANO), náměstkyně hejtmana MSK: </w:t></w:r><w:r><w:rPr/><w:t xml:space="preserve">V roce 2017 jsme zaujímali poslední místo, co se týká všech krajů v ČR v přepočtu na aktivní podnikatele ku tisícu ekonomicky aktivním obyvatelům, v roce 2022 už ta čísla byla významně jiná, protože jsme byli třetí nejdynamičtější kraj a posunuli jsme se kupředu. Teď jsme momentálně třetí ze všech krajů s nejnižším počtem podnikatelů. Samozřejmě ještě máme cestu před sebou, ale já jsem optimista a bude to lepší.</w:t></w:r></w:p><w:p><w:pPr/><w:r><w:rPr><w:b w:val="1"/><w:bCs w:val="1"/></w:rPr><w:t xml:space="preserve">Renáta Eleonora Orlíková, TV Polar: </w:t></w:r><w:r><w:rPr/><w:t xml:space="preserve">Jak kraj třeba začínajícím podnikatelům pomáhá? Jsou to pobídky, jsou to finance? Buďte konkrétní.</w:t></w:r></w:p><w:p><w:pPr/><w:r><w:rPr><w:b w:val="1"/><w:bCs w:val="1"/></w:rPr><w:t xml:space="preserve">Šárka Šimoňáková (ANO), náměstkyně hejtmana MSK: </w:t></w:r><w:r><w:rPr/><w:t xml:space="preserve">Máme několik připravených programů. Jsou to vouchery pro podnikatele, kde máme alokaci 460 milionů korun a tyto vouchery budou určené pro malé a střední podniky a také pro fyzické osoby nepodnikající, které teprve mají připraveny podnikatelský plán. Dále tam je inovativní voucher a ten bude spočívat pro podporu inovací nějakých zlepšujících procesů, produktů, služeb a podobně. Takže tyto dva vouchery celkově si rozdělí těch 230 milionů, budou dvě výzvy a pak máme připravené další vouchery. To jsou pro takzvané výzkumníky a tento voucher, kde je alokace 200 milionů korun, bude určen na mzdy a platy.</w:t></w:r></w:p><w:p><w:pPr/><w:r><w:rPr><w:b w:val="1"/><w:bCs w:val="1"/></w:rPr><w:t xml:space="preserve">Renáta Eleonora Orlíková, TV Polar: </w:t></w:r><w:r><w:rPr/><w:t xml:space="preserve">Paní náměstkyně, náš čas téměř vypršel, ale ať skončíme optimisticky, řekněte našim divákům třeba potencionálním podnikatelům nebo živnostníkům, má smysl v Moravskoslezském kraji podnikat?</w:t></w:r></w:p><w:p><w:pPr/><w:r><w:rPr><w:b w:val="1"/><w:bCs w:val="1"/></w:rPr><w:t xml:space="preserve">Šárka Šimoňáková (ANO), náměstkyně hejtmana MSK: </w:t></w:r><w:r><w:rPr/><w:t xml:space="preserve">Já si myslím, že určitě má smysl v Moravskoslezském kraji podnikat a určitě spousta z nás i já sama osobně podporuju malé podnikatele. Je tady spousta lokálních firem, které je důležité podpořit. Máme tady i Moravskoslezské inovační centrum, kde máme zhruba 60 start upů v Moravskoslezském kraji a Moravskoslezské inovační centrum sleduje každoročně top 10 start upů.</w:t></w:r></w:p><w:p><w:pPr/><w:r><w:rPr><w:b w:val="1"/><w:bCs w:val="1"/></w:rPr><w:t xml:space="preserve">Renáta Eleonora Orlíková, TV Polar: </w:t></w:r><w:r><w:rPr/><w:t xml:space="preserve">Já Vám děkuji za rozhovor.</w:t></w:r></w:p><w:p><w:pPr/><w:r><w:rPr><w:b w:val="1"/><w:bCs w:val="1"/></w:rPr><w:t xml:space="preserve">Šárka Šimoňáková (ANO), náměstkyně hejtmana MSK: </w:t></w:r><w:r><w:rPr/><w:t xml:space="preserve">Já také děkuji. Hezký den.</w:t></w:r></w:p><w:p><w:pPr/><w:r><w:rPr><w:b w:val="1"/><w:bCs w:val="1"/></w:rPr><w:t xml:space="preserve">Renáta Eleonora Orlíková, TV Polar: </w:t></w:r><w:r><w:rPr/><w:t xml:space="preserve">Podnikání a jeho podpora. Moravskoslezský kraj to potřebuje, protože podle statistik v našem regionu podniká a zakládá firmy nejméně lidí v rámci celého Česka. Projekt CEPIS z Obchodně podnikatelské fakulty Slezské univerzity, nebo chcete-li Centrum podnikání profesních a mezinárodních studií, má ambici to změnit. Nabídne studium podnikání podle nových trendů, které se v rámci fakulty sice už rozběhlo, ale jen pro malou skupinu studentů. Nové prostory a studijní programy budou nabídkou pro zhruba 400 zájemců. Unikátní nové studijní programy, Inovativní podnikání, Digitální byznys a Ekonomika a management, který se bude vyučovat v angličtině, jsou cíleny na podporu podnikání v kraji. Podpoří mezinárodní prostředí ve výuce a vznik nových pracovních míst. V přímé blízkosti Obchodně podnikatelské fakulty na Univerzitním náměstí v Karviné proto bude vystavěna moderní budova, energeticky soběstačná. Stavba je inspirována přírodním designem a má ambici připomínat historii místa. Proto je navržena s mírným náklonem jako známý šikmý kostel sv. Petra z Alkantary. Budova bude obklopena vodní plochou, na níž se objekt částečně vznáší. Vodní prvek neplní jen estetickou funkci, jeho úkolem je budovu v létě ochlazovat.</w:t></w:r></w:p><w:p><w:pPr/><w:r><w:rPr><w:b w:val="1"/><w:bCs w:val="1"/></w:rPr><w:t xml:space="preserve">Daniel Stavárek, prorektor pro vědu a zahraniční styky, SLU: </w:t></w:r><w:r><w:rPr/><w:t xml:space="preserve">Celé jedno patro bude věnováno velmi specifickému studijnímu programu Inovativní podnikání, což je něco, čím se naše fakulta a Slezská univerzita může pochlubit. Něco podobného má pouze Česká zemědělská univerzita v Praze. Ten studijní program Inovativní podnikání je specifický tím, že studenti vůbec nechodí na tu klasickou frontální výuku. Ti studenti nechodí na přednášky, nechodí na semináře, ale místo toho po přijímacím řízení vytvoří podnikatelské týmy, studentské týmy, které hned na začátku si založí vlastní skutečnou firmu a prostřednictvím té firmy vstupují do reálných podnikatelských projektů a učí se podnikat tak, že podnikají. Během těch tří let, které na fakultě stráví, naučí se  reálně podnikat. Získají bakalářské vzdělání a jsou tak plnohodnotně připraveni na to, aby právě mohli se vydat na dráhu podnikatelů a co možná nejlépe zůstat tady v tomto regionu.</w:t></w:r></w:p><w:p><w:pPr/><w:r><w:rPr><w:b w:val="1"/><w:bCs w:val="1"/></w:rPr><w:t xml:space="preserve">Renáta Eleonora Orlíková, TV Polar: </w:t></w:r><w:r><w:rPr/><w:t xml:space="preserve">Studenty povedou speciální koučové, kteří prošli náročným školením. A dalším neméně důležitým pilířem moderní výuky jsou také skuteční podnikatelé, kteří se se studenty budou na různých platformách potkávat a svými osobními příběhy jim budou dotvářet reálné poznatky o podnikání.</w:t></w:r></w:p><w:p><w:pPr/><w:r><w:rPr><w:b w:val="1"/><w:bCs w:val="1"/></w:rPr><w:t xml:space="preserve">Daniel Stavárek, prorektor pro vědu a zahraniční styky, SLU: </w:t></w:r><w:r><w:rPr/><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je nutné, aby zde byla základna malých a středních podnikatelů, kteří tvoří to jádro ekonomiky v každém kraji. To je ten náš úkol, abychom byli schopni tyto podnikatele vychovat a motivovat je natolik, aby zjistili, že Moravskoslezský kraj je dobré místo pro podnikání a aby nám po ukončení studia neutekli někde jinde. Takže proto CEPIS a ty aktivity, které v něm budou, budou zapojeny do toho celého ekosystému, kde si můžeme představit Moravskoslezské inovační centrum, Impact Hub a další instituce, které se intenzivně podílejí na tom, aby podnikání a ekonomický rozvoj v tomto kraji byl na nějaké výši, na nějaké úrovni. Takže to je ten příspěvek, který my si představujeme, že skutečně kraji dáme a aktivně přispějeme k rozvoji podnikání.</w:t></w:r></w:p><w:p><w:pPr/><w:r><w:rPr><w:b w:val="1"/><w:bCs w:val="1"/></w:rPr><w:t xml:space="preserve">Renáta Eleonora Orlíková, TV Polar: </w:t></w:r><w:r><w:rPr/><w:t xml:space="preserve">Rozpočet projektu CEPIS se pohybuje okolo 600 milionů korun, 80 % bude financováno z Operačního programu Spravedlivá transformace, 15 % je zajištěno z vládních prostředků a 5 % z celkových nákladů zaplatí Slezská univerzita. V současné době se hledá dodavatel.</w:t></w:r></w:p><w:p><w:pPr/><w:r><w:rPr><w:b w:val="1"/><w:bCs w:val="1"/></w:rPr><w:t xml:space="preserve">Daniel Stavárek, prorektor pro vědu a zahraniční styky, SLU: </w:t></w:r><w:r><w:rPr/><w:t xml:space="preserve">Projekt CEPIS je specifický tím, že bude realizován tzv. metodou Design & Build, což znamená, že vítěz veřejné zakázky nebude pouze budovu stavět, ale musí jí také projektovat. My v této fázi ještě nemáme podrobné projektové materiály, my pouze máme architektonickou studii, takže víme, jak zhruba bude vypadat. Máme standardy, čili víme, jak ta budova bude technologicky vybavena, s jakými technologiemi bude pracovat, s jakými materiály budeme muset pracovat. A na základě tohoto výběrového řízení my získáme dodavatele, který začne teprve projektové práce a následně, až budou projektové práce hotovy, budou všechna povolení, začne taky stavba. Akreditace máme a pokud všechno půjde dobře a budova se postaví podle harmonogramu, tak v roce 2027 se výuka těchto studijních programů může plnohodnotně přesunout právě do té nové budovy.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6-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