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Vězeňská služba připravila besedu pro školáky</w:t>
      </w:r>
    </w:p>
    <w:p>
      <w:pPr/>
      <w:r>
        <w:rPr>
          <w:b w:val="1"/>
          <w:bCs w:val="1"/>
        </w:rPr>
        <w:t xml:space="preserve">Prevence je vždy lepší než represe a proto ostravský městský obvod Vítkovice pozval pro žáky ZŠ Šalounova zástupce vězeňské služby. Ti si připravili besedu o fungování vazební věznice.</w:t>
      </w:r>
    </w:p>
    <w:p>
      <w:pPr/>
      <w:r>
        <w:rPr/>
        <w:t xml:space="preserve">  Městský obvod Ostrava- Vítkovice velmi aktivně připravuje pro děti  a mládež nejrůznější preventivní akce, které často souvisí s prevencí kriminality. Jedním z důvodů je i to, že velké množství mladistvých čekajících ve vazební věznici  na soud, je při páchání trestné činnosti pod  vlivem návykových látek.</w:t>
      </w:r>
    </w:p>
    <w:p>
      <w:pPr/>
      <w:r>
        <w:rPr>
          <w:b w:val="1"/>
          <w:bCs w:val="1"/>
        </w:rPr>
        <w:t xml:space="preserve">Margareta Michopulu  (ANO), místostarostka  Vítkovic: </w:t>
      </w:r>
      <w:r>
        <w:rPr/>
        <w:t xml:space="preserve">"Pro mě to bylo alarmující číslo, že se toto vůbec děje, a že tak mladí lidé vlastně páchají trestnou činnost pod vlivem těchto látek. Proto jsem oslovila pana ředitele vazební věznice, zda by nemohli udělat besedu i pro naše děti, jelikož tady máme žáky od 15 do 17 let a vysvětlit jim co to vlastně vazební věznice je, jak funguje a za jakých podmínek se tam můžete dostat.“</w:t>
      </w:r>
    </w:p>
    <w:p>
      <w:pPr/>
      <w:r>
        <w:rPr/>
        <w:t xml:space="preserve">V rámci této akce si  žáci mohli prohlédnout vězeňský autobus a vyzkoušet si, jak se  asi cítí vězni při převozu mezi věznicemi nebo při cestě k  soudnímu líčení. Autobus pro 40 vězňů, střeží  pětičlenná eskorta se psem.</w:t>
      </w:r>
      <w:br/>
    </w:p>
    <w:p>
      <w:pPr/>
      <w:r>
        <w:rPr>
          <w:b w:val="1"/>
          <w:bCs w:val="1"/>
        </w:rPr>
        <w:t xml:space="preserve">Jaromír Šedý, ředitel ZŠ Šalounova:</w:t>
      </w:r>
      <w:r>
        <w:rPr/>
        <w:t xml:space="preserve"> „Následovala i  virtuální prohlídka věznice, takže žáci se virtuálně  podívali do míst, kde by se v případě nějakého činění  přestupku mohli dostat.“</w:t>
      </w:r>
    </w:p>
    <w:p>
      <w:pPr/>
      <w:r>
        <w:rPr>
          <w:b w:val="1"/>
          <w:bCs w:val="1"/>
        </w:rPr>
        <w:t xml:space="preserve">anketa žáci:</w:t>
      </w:r>
      <w:r>
        <w:rPr/>
        <w:t xml:space="preserve"> „teď se bavíme o tom jak to chodí ve vězení, co se stane když se tam dostaneme“</w:t>
      </w:r>
    </w:p>
    <w:p>
      <w:pPr/>
      <w:r>
        <w:rPr/>
        <w:t xml:space="preserve">„Čekal jsem v tom  autobuse, že někam pojedeme“</w:t>
      </w:r>
    </w:p>
    <w:p>
      <w:pPr/>
      <w:r>
        <w:rPr/>
        <w:t xml:space="preserve">Žáci se dozvěděli  mnoho zajímavých informací. Nikdo například netušil, že každý vězeň  je povinen si dodělat během výkonu trestu základní vzdělání.  Další akcí, kterou radnice pro školáky chystá, bude návštěva terapeutické  komunity Renarkon na Čeladné.</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2026-03-26T12:18:56+01:00</dcterms:created>
  <dcterms:modified xsi:type="dcterms:W3CDTF">2026-03-26T12:18:56+01:00</dcterms:modified>
</cp:coreProperties>
</file>

<file path=docProps/custom.xml><?xml version="1.0" encoding="utf-8"?>
<Properties xmlns="http://schemas.openxmlformats.org/officeDocument/2006/custom-properties" xmlns:vt="http://schemas.openxmlformats.org/officeDocument/2006/docPropsVTypes"/>
</file>