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Karvinou čekají půlroční dopravní komplikace</w:t>
      </w:r>
    </w:p>
    <w:p>
      <w:pPr/>
      <w:r>
        <w:rPr>
          <w:b w:val="1"/>
          <w:bCs w:val="1"/>
        </w:rPr>
        <w:t xml:space="preserve">Řidiče čekají příští rok v Karviné dvě velká dopravní omezení, která zkomplikují dopravu ve městě. Opravou projde přes dva a půl kilometrů dlouhá ulice Borovského a také se plánuje zbourání a postavení nového kovonského mostu.</w:t>
      </w:r>
    </w:p>
    <w:p>
      <w:pPr/>
      <w:r>
        <w:rPr/>
        <w:t xml:space="preserve">Správa silnic MSK chystá velkou opravu ulice Borovského v Karviné. Rekonstrukce by měla přispět k výraznému zlepšení bezpečnost silnice. </w:t>
      </w:r>
    </w:p>
    <w:p>
      <w:pPr/>
      <w:r>
        <w:rPr>
          <w:b w:val="1"/>
          <w:bCs w:val="1"/>
        </w:rPr>
        <w:t xml:space="preserve">Radek Podstawka (ANO), náměstek hejtmana MSK:</w:t>
      </w:r>
      <w:r>
        <w:rPr/>
        <w:t xml:space="preserve"> "Mám dobrou zprávu, podařilo se nám zajistit finance z evropských fondů, takže ta investice 34 milionů korun, která bude vložena do té silnice, tak 29 milionů nám zaplatí Evropa a pouze my zaplatíme 5 milionů korun, určitě se to vyplatí.” </w:t>
      </w:r>
    </w:p>
    <w:p>
      <w:pPr/>
      <w:r>
        <w:rPr/>
        <w:t xml:space="preserve">Rekonstruovat se bude celá silnice od křižovatky se silnicí I/67 po hranici s Polskou republikou v celkové délce 2669 metrů.</w:t>
      </w:r>
    </w:p>
    <w:p>
      <w:pPr/>
      <w:r>
        <w:rPr>
          <w:b w:val="1"/>
          <w:bCs w:val="1"/>
        </w:rPr>
        <w:t xml:space="preserve">Marek Melichárek, technicko-provozní náměstek Správy silnic MSK</w:t>
      </w:r>
      <w:r>
        <w:rPr/>
        <w:t xml:space="preserve">: "V současné době zhotovitel vypracovává harmonogram prací a uzavírek, který se bude projednávat s dopravci a dotčenými orgány.”</w:t>
      </w:r>
    </w:p>
    <w:p>
      <w:pPr/>
      <w:r>
        <w:rPr/>
        <w:t xml:space="preserve">Práce by měly začít v květnu a potrvají 120 dní, na konci prázdnin bude ulice Borovského opravena. O něco dříve začnou dopravní komplikace kvůli kovonskému mostu. </w:t>
      </w:r>
    </w:p>
    <w:p>
      <w:pPr/>
      <w:r>
        <w:rPr>
          <w:b w:val="1"/>
          <w:bCs w:val="1"/>
        </w:rPr>
        <w:t xml:space="preserve">Radek Podstawka (ANO), náměstek hejtmana MSK: "</w:t>
      </w:r>
      <w:r>
        <w:rPr/>
        <w:t xml:space="preserve">Ten most už je starý, nikdy se tam nedělala pořádná rekonstrukce, je ve stavu nevyhovujícím. Jediné, co nám projektanti doporučili, tak strhnout. Ta oprava bude stát 100 milionů korun. Začne se někdy kolem 15.3.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 </w:t>
      </w:r>
    </w:p>
    <w:p>
      <w:pPr/>
      <w:r>
        <w:rPr/>
        <w:t xml:space="preserve"> Objízdná trasa pro veškerou dopravu povede po ul. tř. Osvobození, na ul. tř. 17. listopadu a ul. Rudé Armády. </w:t>
      </w:r>
    </w:p>
    <w:p>
      <w:pPr/>
      <w:r>
        <w:rPr/>
        <w:t xml:space="preserve">---</w:t>
      </w:r>
    </w:p>
    <w:p>
      <w:pPr>
        <w:pStyle w:val="Heading1"/>
      </w:pPr>
      <w:r>
        <w:rPr>
          <w:sz w:val="36"/>
          <w:szCs w:val="36"/>
        </w:rPr>
        <w:t xml:space="preserve">Ostrava ocenila Seniory roku 2023</w:t>
      </w:r>
    </w:p>
    <w:p>
      <w:pPr/>
      <w:r>
        <w:rPr>
          <w:b w:val="1"/>
          <w:bCs w:val="1"/>
        </w:rPr>
        <w:t xml:space="preserve">U příležitosti Mezinárodního dne seniorů ocenila Ostrava také své obyvatele, kteří dělají něco i pro ostatní. Udělen byl titul Senior roku 2023 a také čestná uznání. Vybrán byl i Spolek seniorů, který se velmi angažuje a pro své členy neustále vymýšlí nejrůznější akce.</w:t>
      </w:r>
    </w:p>
    <w:p>
      <w:pPr/>
      <w:r>
        <w:rPr/>
        <w:t xml:space="preserve">Anketu Senior roku vyhlašuje město každoročně, aby  ocenilo činorodé obyvatele Ostravy starší 65 let. Navrhnout  kandidáta může kdokoliv a z těch pak komise vybírá. Rozhodně to nemá jednoduché, protože mezi Ostravany je mnoho zajímavých lidí.</w:t>
      </w:r>
    </w:p>
    <w:p>
      <w:pPr/>
      <w:r>
        <w:rPr>
          <w:b w:val="1"/>
          <w:bCs w:val="1"/>
        </w:rPr>
        <w:t xml:space="preserve">Zbyněk Pražák (KDU-ČSL), náměstek primátora Ostravy: </w:t>
      </w:r>
      <w:r>
        <w:rPr/>
        <w:t xml:space="preserve">„Ocenění seniorů a seniorských klubů náleží ke krásné tradici, kterou město Ostrava každoročně  pořádá. Je velmi povzbuzující vidět tolik činorodých, inspirujících lidí, kteří ani v seniorském věku  nepřestali pracovat pro druhé a pomáhat v různých oblastech. Na druhou stranu je pak velmi  těžké, vybrat z nominací vítěze, protože každý z těchto lidí si zaslouží náš obdiv a poděkování.  Dovolte mi proto poděkovat všem, kteří i v pozdějším věku myslí na své okolí, organizují různé  aktivity a jsou užiteční pro druhé."</w:t>
      </w:r>
    </w:p>
    <w:p>
      <w:pPr/>
      <w:r>
        <w:rPr/>
        <w:t xml:space="preserve">Titul senior roku 2023 byl  pro letošní rok udělen Janu Grossmannovi, hudebnímu skladateli, publicistovi a pedagogovi. Působil například v Janáčkově filharmonii, také na několika univerzitách a je velmi aktivní i dnes.</w:t>
      </w:r>
    </w:p>
    <w:p>
      <w:pPr/>
      <w:r>
        <w:rPr>
          <w:b w:val="1"/>
          <w:bCs w:val="1"/>
        </w:rPr>
        <w:t xml:space="preserve">Jan Grossmann, Senior roku 2023: </w:t>
      </w:r>
      <w:r>
        <w:rPr/>
        <w:t xml:space="preserve">"Teď se hlavně zabývám kompozicí, plus provádím překlady z bulharštiny v rámci duchovní literatury. To mě hodně naplňuje." </w:t>
      </w:r>
    </w:p>
    <w:p>
      <w:pPr/>
      <w:r>
        <w:rPr/>
        <w:t xml:space="preserve">Ostrava udělila také dvě čestná uznání panu Stanislavu Drozdovi a Rudolfu Kubicovi.  Na pomyslném vítězném stupínku městské ankety stanul i Spolek seniorů Martinov, který funguje už od roku 1961.</w:t>
      </w:r>
    </w:p>
    <w:p>
      <w:pPr/>
      <w:r>
        <w:rPr>
          <w:b w:val="1"/>
          <w:bCs w:val="1"/>
        </w:rPr>
        <w:t xml:space="preserve">Marie Pastorová, Spolek seniorů Martinov:</w:t>
      </w:r>
      <w:r>
        <w:rPr/>
        <w:t xml:space="preserve"> "Scházíme se, povykládáme si a lidé, kteří třeba jsou už sami se necítí tak osamělí." </w:t>
      </w:r>
    </w:p>
    <w:p>
      <w:pPr/>
      <w:r>
        <w:rPr/>
        <w:t xml:space="preserve">Mezi Seniory roku v Ostravě je už mnoho významných osobností. Mimo jiné například lékař Rajko Doleček, herec a režisér Luděk Eliáš nebo publicista, výtvarník a sběratel Česlav Pietoň. </w:t>
      </w:r>
    </w:p>
    <w:p>
      <w:pPr/>
      <w:r>
        <w:rPr/>
        <w:t xml:space="preserve">---</w:t>
      </w:r>
    </w:p>
    <w:p>
      <w:pPr/>
      <w:r>
        <w:rPr/>
        <w:t xml:space="preserve">Moravskoslezský kraj ve spolupráci s ministerstvem životního prostředí finančně podpoří podnikatele v regionu. Prostřednictvím takzvaných podnikatelský voucherů chce mezi ně do roku 2027 rozdělit 460 milionů korun. O dotaci bude možné žádat od ledna příštího roku. </w:t>
      </w:r>
    </w:p>
    <w:p>
      <w:pPr/>
      <w:r>
        <w:rPr/>
        <w:t xml:space="preserve">Pracoviště klinické onkologie Slezské nemocnice v Opavě splňuje kritéria pro statut Regionálního onkologického centra. Péče o pacienty bude rozšířena s  podporou nových strategií spolupráce s Komplexními onkologickými centry v České republice. Přinese to nové možnosti v léčbě.</w:t>
      </w:r>
    </w:p>
    <w:p>
      <w:pPr/>
      <w:r>
        <w:rPr/>
        <w:t xml:space="preserve">---</w:t>
      </w:r>
    </w:p>
    <w:p>
      <w:pPr>
        <w:pStyle w:val="Heading1"/>
      </w:pPr>
      <w:r>
        <w:rPr>
          <w:sz w:val="36"/>
          <w:szCs w:val="36"/>
        </w:rPr>
        <w:t xml:space="preserve">Městská nemocnice má studii proveditelnosti modernizace</w:t>
      </w:r>
    </w:p>
    <w:p>
      <w:pPr/>
      <w:r>
        <w:rPr>
          <w:b w:val="1"/>
          <w:bCs w:val="1"/>
        </w:rPr>
        <w:t xml:space="preserve">Městská nemocnice Ostrava pokračuje v modernizaci, která je plánována na zhruba 10 let. Celou koncepci nyní schválilo i zastupitelstvo města. Prvním krokem bude výběr správce, který se bude podílet na řízení projektu a zároveň prostředníkem mezi nemocnicí a magistrátem.</w:t>
      </w:r>
    </w:p>
    <w:p>
      <w:pPr/>
      <w:r>
        <w:rPr/>
        <w:t xml:space="preserve">MNO je největší nefakultní nemocnicí v České republice a v letošním roce oslavila už 175 let fungování. Disponuje 824  lůžky a zaměstnává téměř 2000 lidí. V posledních letech prochází rozsáhlou modernizací. Zastupitelé Ostravy nyní schválili koncepci dalšího rozvoje na následujících 10 let. </w:t>
      </w:r>
    </w:p>
    <w:p>
      <w:pPr/>
      <w:r>
        <w:rPr>
          <w:b w:val="1"/>
          <w:bCs w:val="1"/>
        </w:rPr>
        <w:t xml:space="preserve">Michal Mariánek, člen rady města: </w:t>
      </w:r>
      <w:r>
        <w:rPr/>
        <w:t xml:space="preserve">"Jedná se o modernizaci provozu tak, abychom byli schopni reagovat na nejnovější trendy, abychom dokázali nabízet atraktivní pracovní prostředí a ta koncepce nejen určuje jaké nové stavby se musí vybudovat, případně co se kam přesune, ale také je schopna alokovat finanční prostředky." </w:t>
      </w:r>
    </w:p>
    <w:p>
      <w:pPr/>
      <w:r>
        <w:rPr/>
        <w:t xml:space="preserve">Nemocnice chce dále zachovat komplexní péči. Vylepšení se budou týkat například urgentní péče nebo péče o seniory, kde je na geriatrii v plánu navýšení lůžek. Chystá se budování nového srdce celé nemocnice, což jsou operační sály a modernizovat se bude také poliklinika.  </w:t>
      </w:r>
    </w:p>
    <w:p>
      <w:pPr/>
      <w:r>
        <w:rPr>
          <w:b w:val="1"/>
          <w:bCs w:val="1"/>
        </w:rPr>
        <w:t xml:space="preserve">Michal Mariánek, člen rady města: </w:t>
      </w:r>
      <w:r>
        <w:rPr/>
        <w:t xml:space="preserve">"V příštím roce bychom chtěli vysoutěžit tzv. správce stavby, což je vlastně organizace, která nám pomůže s výběrem projektanta, abychom dokázali vyprojektovat a narozpočtovat budoucí stavby a abychom je mohli v budoucích letech realizovat." </w:t>
      </w:r>
    </w:p>
    <w:p>
      <w:pPr/>
      <w:r>
        <w:rPr/>
        <w:t xml:space="preserve">V letošním roce bylo v městské nemocnici hospitalizováno asi 24 500 pacientů. Náklady na modernizaci přesáhnou 5 miliard korun. Finance budou čerpány jednak z fondu pro rozvoj, ale i z dotačních programů státu či Evropské unie.  </w:t>
      </w:r>
    </w:p>
    <w:p>
      <w:pPr/>
      <w:r>
        <w:rPr/>
        <w:t xml:space="preserve">---</w:t>
      </w:r>
    </w:p>
    <w:p>
      <w:pPr>
        <w:pStyle w:val="Heading1"/>
      </w:pPr>
      <w:r>
        <w:rPr>
          <w:sz w:val="36"/>
          <w:szCs w:val="36"/>
        </w:rPr>
        <w:t xml:space="preserve">Vítkovická atletika bude mít na Tretře želízko v běhu žen na 100 metrů</w:t>
      </w:r>
    </w:p>
    <w:p>
      <w:pPr/>
      <w:r>
        <w:rPr>
          <w:b w:val="1"/>
          <w:bCs w:val="1"/>
        </w:rPr>
        <w:t xml:space="preserve">V roce oslav stého výročí založení vítkovické atletiky slibuje mítink Zlatá Tretra Ostrava 2024 opět špičkovou atletiku. Ba co víc, vítkovická líheň bude mít v konkurenci světových hvězd také své želízko v ohni.</w:t>
      </w:r>
    </w:p>
    <w:p>
      <w:pPr/>
      <w:r>
        <w:rPr/>
        <w:t xml:space="preserve">Tato mladá slečna se jmenuje Karolína Maňasová, závodí za  Vítkovice a je momentálně nejrychlejší českou sprinterkou. Právě kvůli ní  zařadili pořadatelé Tretry do programu stovku žen.</w:t>
      </w:r>
    </w:p>
    <w:p>
      <w:pPr/>
      <w:r>
        <w:rPr>
          <w:b w:val="1"/>
          <w:bCs w:val="1"/>
        </w:rPr>
        <w:t xml:space="preserve">Karolína Maňasová, nejlepší česká sprinterka:</w:t>
      </w:r>
      <w:r>
        <w:rPr/>
        <w:t xml:space="preserve"> „Je to pro mě  čest. Zlatá Tretra bude pro mě test formy před ME v Římě, chci se  předvést.“</w:t>
      </w:r>
    </w:p>
    <w:p>
      <w:pPr/>
      <w:r>
        <w:rPr/>
        <w:t xml:space="preserve">A proč bude stát Tretra za to?</w:t>
      </w:r>
    </w:p>
    <w:p>
      <w:pPr/>
      <w:r>
        <w:rPr>
          <w:b w:val="1"/>
          <w:bCs w:val="1"/>
        </w:rPr>
        <w:t xml:space="preserve">Alfons Juck, manažer Zlaté Tretry Ostrava:</w:t>
      </w:r>
      <w:r>
        <w:rPr/>
        <w:t xml:space="preserve"> „Spousta atletů  bude plnit olympijské limity, diváci uvidí českou atletickou špičku a také nově  stovku žen v čele s talentovanou Karolínou Maňasovou.“</w:t>
      </w:r>
    </w:p>
    <w:p>
      <w:pPr/>
      <w:r>
        <w:rPr/>
        <w:t xml:space="preserve">Zlatou Tretru tradičně podpoří město Ostrava a MS kraj.</w:t>
      </w:r>
    </w:p>
    <w:p>
      <w:pPr/>
      <w:r>
        <w:rPr>
          <w:b w:val="1"/>
          <w:bCs w:val="1"/>
        </w:rPr>
        <w:t xml:space="preserve">Jan Dohnal (ODS), primátor Ostravy:</w:t>
      </w:r>
      <w:r>
        <w:rPr/>
        <w:t xml:space="preserve"> „Ta akce ukazuje Ostravu  v tom nejlepší světle, je to pro nás skvělé promo.“</w:t>
      </w:r>
    </w:p>
    <w:p>
      <w:pPr/>
      <w:r>
        <w:rPr>
          <w:b w:val="1"/>
          <w:bCs w:val="1"/>
        </w:rPr>
        <w:t xml:space="preserve">Stanislav Folwarczny (ODS), náměstek hejtmana MS kraje:</w:t>
      </w:r>
      <w:r>
        <w:rPr/>
        <w:t xml:space="preserve"> „Přináší  to popularizaci atletiky a přitáhne to děti ke sportu, je to zábava, která  navíc umožňuje českým atletům kvalifikovat se na ty nejlepší evropské a světové  mítinky.“</w:t>
      </w:r>
    </w:p>
    <w:p>
      <w:pPr/>
      <w:r>
        <w:rPr/>
        <w:t xml:space="preserve">    A dobrá zpráva na konec. Vstupenky na Zlatou Tretru  začínají na stokoruně.</w:t>
      </w:r>
    </w:p>
    <w:p>
      <w:pPr/>
      <w:r>
        <w:rPr/>
        <w:t xml:space="preserve">---</w:t>
      </w:r>
    </w:p>
    <w:p>
      <w:pPr/>
      <w:r>
        <w:rPr/>
        <w:t xml:space="preserve">Podle údajů společnosti CCS pohonné hmoty v Moravskoslezském kraji opět zlevnily. Litr benzinu Natural 95 se nyní prodává v průměru za 36,32 Kč, před týdnem byl o 51 haléřů dražší. O 59 haléřů zlevnila nafta, litr stojí průměrně 36,53 Kč.  </w:t>
      </w:r>
    </w:p>
    <w:p>
      <w:pPr/>
      <w:r>
        <w:rPr/>
        <w:t xml:space="preserve">---</w:t>
      </w:r>
    </w:p>
    <w:p>
      <w:pPr>
        <w:pStyle w:val="Heading1"/>
      </w:pPr>
      <w:r>
        <w:rPr>
          <w:sz w:val="36"/>
          <w:szCs w:val="36"/>
        </w:rPr>
        <w:t xml:space="preserve">Vánoční projekt plní přání novojičínských dětí</w:t>
      </w:r>
    </w:p>
    <w:p>
      <w:pPr/>
      <w:r>
        <w:rPr>
          <w:b w:val="1"/>
          <w:bCs w:val="1"/>
        </w:rPr>
        <w:t xml:space="preserve">Díky projektu Vánoční překvapení bude mít pod stromečkem dárky téměř 60 novojičínských děti ze sociálně znevýhodněného prostředí. Akci pátým rokem připravilo Rodinné centrum Mozaika ve spolupráci se sociálním odborem města.</w:t>
      </w:r>
    </w:p>
    <w:p>
      <w:pPr/>
      <w:r>
        <w:rPr/>
        <w:t xml:space="preserve">Krabic s dárky, které v rámci projektu Vánoční překvapení dělají radost dětem ze sociálně znevýhodněných rodin z Nového Jičína, je letos zase o něco více. Loni potěšily 40 dětí, teď 58. Tento projekt pátým rokem organizuje Rodinné centrum Mozaika ve spolupráci se sociálním odborem města. </w:t>
      </w:r>
    </w:p>
    <w:p>
      <w:pPr/>
      <w:r>
        <w:rPr>
          <w:b w:val="1"/>
          <w:bCs w:val="1"/>
        </w:rPr>
        <w:t xml:space="preserve">Zuzana Rosová, RC Mozaika: </w:t>
      </w:r>
      <w:r>
        <w:rPr/>
        <w:t xml:space="preserve">“Mozaika se účastní komunitního plánování města Nový Jičín a tam jsme se spojili s odborem sociálních věcí, vymysleli jsme tuto konkrétní sbírku, nazvali jsme ji Vánoční překvapení pro nejpotřebnější děti z Nového Jičína.”        </w:t>
      </w:r>
    </w:p>
    <w:p>
      <w:pPr/>
      <w:r>
        <w:rPr>
          <w:b w:val="1"/>
          <w:bCs w:val="1"/>
        </w:rPr>
        <w:t xml:space="preserve">Richard Pešat, vedoucí oddělení sociálně právní ochrany dětí: </w:t>
      </w:r>
      <w:r>
        <w:rPr/>
        <w:t xml:space="preserve">“Jedná se pouze o děti, které byly námi vyhodnoceny jako děti nejpotřebnější a pocházejí ze sociálně komplikovaného prostředí. Počet je vyšší o 18 dětí, je jich prostě v letošním roce v evidenci více potřebných.” </w:t>
      </w:r>
    </w:p>
    <w:p>
      <w:pPr/>
      <w:r>
        <w:rPr/>
        <w:t xml:space="preserve">Seznam dětí, tedy zda se jedná o děvče nebo chlapce, kolik je jim let a co by si asi přáli, zveřejnila Mozaika na sociálních sítích. Do týdne byla přání splněna. </w:t>
      </w:r>
    </w:p>
    <w:p>
      <w:pPr/>
      <w:r>
        <w:rPr>
          <w:b w:val="1"/>
          <w:bCs w:val="1"/>
        </w:rPr>
        <w:t xml:space="preserve">Silvie Vacková, dárkyně:</w:t>
      </w:r>
      <w:r>
        <w:rPr/>
        <w:t xml:space="preserve"> ”My jsme si vybrali kluky ve věku našich dětí, abychom věděli, co by jim asi mohlo udělat radost. Potom další dva kluky ve věku 11 a 12 let, tak snad se jim dárečky budou líbit.”   </w:t>
      </w:r>
    </w:p>
    <w:p>
      <w:pPr/>
      <w:r>
        <w:rPr/>
        <w:t xml:space="preserve">Dárci byli navíc natolik štědří, že děti často dostanou nejen to, co do svého přání napsaly, nebo jejich rodiče, ale i něco navíc.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2026-09-03T21:26:42+02:00</dcterms:created>
  <dcterms:modified xsi:type="dcterms:W3CDTF">2026-09-03T21:26:42+02:00</dcterms:modified>
</cp:coreProperties>
</file>

<file path=docProps/custom.xml><?xml version="1.0" encoding="utf-8"?>
<Properties xmlns="http://schemas.openxmlformats.org/officeDocument/2006/custom-properties" xmlns:vt="http://schemas.openxmlformats.org/officeDocument/2006/docPropsVTypes"/>
</file>