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hledá firmu, která postaví Černou kostku</w:t>
      </w:r>
    </w:p>
    <w:p>
      <w:pPr/>
      <w:r>
        <w:rPr>
          <w:b w:val="1"/>
          <w:bCs w:val="1"/>
        </w:rPr>
        <w:t xml:space="preserve">Projekt Moravskoslezské vědecké knihovny známý jako Černá kostka se posouvá do další fáze. Stavět se má už v příštím roce a tak kraj vyhlásí zadávací řízení pro výběr zhotovitele. Hodnota zakázky je asi 2 mld. kč.</w:t>
      </w:r>
    </w:p>
    <w:p>
      <w:pPr/>
      <w:r>
        <w:rPr/>
        <w:t xml:space="preserve">Moravskoslezský kraj hledá firmu, která postaví nové sídlo Moravskoslezské vědecké knihovny. Černá kostka – Centrum digitalizace, vědy a inovací je jedním z projektů financovaných z Operačního programu Spravedlivá transformace.</w:t>
      </w:r>
    </w:p>
    <w:p>
      <w:pPr/>
      <w:r>
        <w:rPr>
          <w:b w:val="1"/>
          <w:bCs w:val="1"/>
        </w:rPr>
        <w:t xml:space="preserve">Jaroslav Kania (ANO), náměstek hejtmana MS kraje: </w:t>
      </w:r>
      <w:r>
        <w:rPr/>
        <w:t xml:space="preserve">"V letošním roce nám byla schválena dotace v rámci transformačního fondu na zahájení Čermné kostky. Jedná se o částku asi 1,6 mld. kč. V současné době je radou schválena zadávací dokumentace."</w:t>
      </w:r>
    </w:p>
    <w:p>
      <w:pPr/>
      <w:r>
        <w:rPr/>
        <w:t xml:space="preserve">Černá </w:t>
      </w:r>
      <w:r>
        <w:rPr>
          <w:i w:val="1"/>
          <w:iCs w:val="1"/>
        </w:rPr>
        <w:t xml:space="preserve">kostka</w:t>
      </w:r>
      <w:r>
        <w:rPr/>
        <w:t xml:space="preserve"> má být moderní knihovnou a kulturním centrem. Objekt má mít celkovou podlažní plochu 16.000 metrů čtverečních. Budova bude obklopena vodní plochou o rozloze 4530 metrů čtverečních.</w:t>
      </w:r>
    </w:p>
    <w:p>
      <w:pPr/>
      <w:r>
        <w:rPr>
          <w:b w:val="1"/>
          <w:bCs w:val="1"/>
        </w:rPr>
        <w:t xml:space="preserve">Lukáš Curylo (KDU-ČSL), náměstek hejtman MS kraje:</w:t>
      </w:r>
      <w:r>
        <w:rPr/>
        <w:t xml:space="preserve"> "Věřím, že se nám přihlásí kvalitní a profesionální společnosti, aby mohla hodnotící komise vybrat tu nejvhodnější. Zhotovitele čeká stavba moderní budovy s dvěma podzemními podlažími, ve kterých budou depozity knihovny, technické zázemí a parkoviště. Nadzemní část bude mít devět podlaží, ve kterých bude knihovní provoz a prostory pro edukaci a digitalizaci. Součástí stavebních prací pak bude i vybudování vodní plochy kolem objektu, okolní zpevněné plochy, parkoviště a veřejně přístupný park."</w:t>
      </w:r>
    </w:p>
    <w:p>
      <w:pPr/>
      <w:r>
        <w:rPr/>
        <w:t xml:space="preserve">Firmy mohou podávat nabídky do 6. února. Hodnotící komise je bude posuzovat během března a dubna. S vybraným dodavatelem by kraj chtěl podepsat smlouvu v červnu. Stavět by se tak mělo začít ještě v příštím roce. Celý projekt včetně technologií bude stát zhruba 2,6 miliardy korun.</w:t>
      </w:r>
    </w:p>
    <w:p>
      <w:pPr/>
      <w:r>
        <w:rPr/>
        <w:t xml:space="preserve">---</w:t>
      </w:r>
    </w:p>
    <w:p>
      <w:pPr>
        <w:pStyle w:val="Heading1"/>
      </w:pPr>
      <w:r>
        <w:rPr>
          <w:sz w:val="36"/>
          <w:szCs w:val="36"/>
        </w:rPr>
        <w:t xml:space="preserve">Z bývalého kina P. Bezruče může být parkovací dům</w:t>
      </w:r>
    </w:p>
    <w:p>
      <w:pPr/>
      <w:r>
        <w:rPr>
          <w:b w:val="1"/>
          <w:bCs w:val="1"/>
        </w:rPr>
        <w:t xml:space="preserve">Frýdek-Místek už má studii na nový parkovací dům. Ten by mohl vzniknout přestavbou bývalého Kina Petra Bezruče. Má nabídnout přes 300 parkovacích míst a také zachovat některé dodnes fungující prostory bývalého kulturního centra. Nyní se bude hledat zhotovitel projektové dokumentace.</w:t>
      </w:r>
    </w:p>
    <w:p>
      <w:pPr/>
      <w:r>
        <w:rPr/>
        <w:t xml:space="preserve">Ve Frýdku-Místku, podobně jako v dalších městech, je akutní nedostatek parkovacích míst. Hledají se proto různá řešení a plánují nová parkoviště. Uvažuje se také o výstavbě parkovacího domu.</w:t>
      </w:r>
    </w:p>
    <w:p>
      <w:pPr/>
      <w:r>
        <w:rPr>
          <w:b w:val="1"/>
          <w:bCs w:val="1"/>
        </w:rPr>
        <w:t xml:space="preserve">Petr Korč (NMFM), primátor Frýdku-Místku:</w:t>
      </w:r>
      <w:r>
        <w:rPr/>
        <w:t xml:space="preserve"> "Město v minulém roce vyzvalo občany, aby posílali tipy na zřízení nových parkovacích míst, případně nových parkovacích domů. A jedním z velmi zmiňovaných míst bylo bývalé nefunkční a chátrající kino na Rivieře. A my jsme nechali zpracovat studii, která potvrdila to, že požadavky občanů jsou reálné."</w:t>
      </w:r>
    </w:p>
    <w:p>
      <w:pPr/>
      <w:r>
        <w:rPr/>
        <w:t xml:space="preserve">Z bývalého kina by tak mohl být parkovací dům, který může nabídnout přes 300 parkovacích míst. </w:t>
      </w:r>
    </w:p>
    <w:p>
      <w:pPr/>
      <w:r>
        <w:rPr>
          <w:b w:val="1"/>
          <w:bCs w:val="1"/>
        </w:rPr>
        <w:t xml:space="preserve">Petr Korč (NMFM), primátor Frýdku-Místku:</w:t>
      </w:r>
      <w:r>
        <w:rPr/>
        <w:t xml:space="preserve"> "To, co je zajímavé je, že ten objekt, který by tam vznikl by byl nižší než to kino. Zároveň by byly zachovány prostory, kde funguje například dětská herna. Takže by občané o tuto službu nemuseli přijít. A zároveň by vzniklo místo jako cyklopoint, kde by se dalo napojit na novou cyklostezku, která povede přes Rivieru."</w:t>
      </w:r>
    </w:p>
    <w:p>
      <w:pPr/>
      <w:r>
        <w:rPr>
          <w:b w:val="1"/>
          <w:bCs w:val="1"/>
        </w:rPr>
        <w:t xml:space="preserve">Miroslav Bártek (NMFM), náměstek primátora Frýdku-Místku:</w:t>
      </w:r>
      <w:r>
        <w:rPr/>
        <w:t xml:space="preserve"> "V současné době dokončujeme studii parkovacího domu na ulici Bezručova. A v příštím roce bychom chtěli vyhlásit soutěž na zhotovitele projektové dokumentace."</w:t>
      </w:r>
    </w:p>
    <w:p>
      <w:pPr/>
      <w:r>
        <w:rPr>
          <w:b w:val="1"/>
          <w:bCs w:val="1"/>
        </w:rPr>
        <w:t xml:space="preserve">Petr Korč (NMFM), primátor Frýdku-Místku:</w:t>
      </w:r>
      <w:r>
        <w:rPr/>
        <w:t xml:space="preserve"> "Zároveň tento projekt projednaly naše odborné komise, včetně zástupců občanů, kteří bydlí v okolí. A vypadá to, že opravdu máme místo, kde může vzniknout parkování ve formě nízkého parkovacího domu. Kde by byla místa jak pro rezidenty, která by byla za nějakou symbolickou cenu. Tak by tam byla místa, která by se případně dala pronajmout nebo pro třetí strany. Někdo, kdo přijede do města. A s tím bychom samozřejmě pracovali. Nicméně ten projekt vypadá velmi zajímavě. Myslím si, že přispěje k rekultivaci celého toho prostředí."</w:t>
      </w:r>
    </w:p>
    <w:p>
      <w:pPr/>
      <w:r>
        <w:rPr>
          <w:b w:val="1"/>
          <w:bCs w:val="1"/>
        </w:rPr>
        <w:t xml:space="preserve">Miroslav Bártek (NMFM), náměstek primátora Frýdku-Místku:</w:t>
      </w:r>
      <w:r>
        <w:rPr/>
        <w:t xml:space="preserve"> "Rozhodli jsme se pro tento parkovací dům z důvodů toho, že nám ve městě chybí cirka 3 500 parkovacích míst. Hlavně na sídlišti Riviera a sídlišti Slezská."</w:t>
      </w:r>
    </w:p>
    <w:p>
      <w:pPr/>
      <w:r>
        <w:rPr/>
        <w:t xml:space="preserve">Odhadované náklady na stavbu zatím nebyly zveřejněny. Do budoucna se mohou ještě změnit. Všeobecně dnes ale vychází výstavba jednoho místa v parkovacím domě na zhruba milion korun. </w:t>
      </w:r>
    </w:p>
    <w:p>
      <w:pPr/>
      <w:r>
        <w:rPr/>
        <w:t xml:space="preserve">---</w:t>
      </w:r>
    </w:p>
    <w:p>
      <w:pPr>
        <w:pStyle w:val="Heading1"/>
      </w:pPr>
      <w:r>
        <w:rPr>
          <w:sz w:val="36"/>
          <w:szCs w:val="36"/>
        </w:rPr>
        <w:t xml:space="preserve">Dobrovolné sbory hasičů dostaly novou techniku</w:t>
      </w:r>
    </w:p>
    <w:p>
      <w:pPr/>
      <w:r>
        <w:rPr>
          <w:b w:val="1"/>
          <w:bCs w:val="1"/>
        </w:rPr>
        <w:t xml:space="preserve">Jednotky dobrovolných hasičů z našeho regionu patří, stejně jako jejich profesionální kolegové, k úplné špičce celé naší země. Klíčová pro efektivní zásahy je kromě výcviku i kvalitní technika. O špičkovou vybavenost se stará i Moravskoslezský kraj.</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p>
      <w:pPr/>
      <w:r>
        <w:rPr/>
        <w:t xml:space="preserve">---</w:t>
      </w:r>
    </w:p>
    <w:p>
      <w:pPr>
        <w:pStyle w:val="Heading1"/>
      </w:pPr>
      <w:r>
        <w:rPr>
          <w:sz w:val="36"/>
          <w:szCs w:val="36"/>
        </w:rPr>
        <w:t xml:space="preserve">Nový Jičín bude mít kulturní dům, kupuje Nové Slunce</w:t>
      </w:r>
    </w:p>
    <w:p>
      <w:pPr/>
      <w:r>
        <w:rPr>
          <w:b w:val="1"/>
          <w:bCs w:val="1"/>
        </w:rPr>
        <w:t xml:space="preserve">Novojičínská radnice připravuje koupi Nového Slunce. Uvnitř objektu je zachovaný sál pro téměř 400 osob. Bude to nový kulturní stánek města.</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za 28 milionů korun. Smlouvu posvětili zastupitelé.</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w:t>
      </w:r>
    </w:p>
    <w:p>
      <w:pPr/>
      <w:r>
        <w:rPr/>
        <w:t xml:space="preserve">Příští rok město připraví studii využití a zahájí přípravné práce pro rekonstrukci. Vedle hlavního sálu by uvnitř mohl vzniknout sál pro menší akce.</w:t>
      </w:r>
    </w:p>
    <w:p>
      <w:pPr/>
      <w:r>
        <w:rPr>
          <w:b w:val="1"/>
          <w:bCs w:val="1"/>
        </w:rPr>
        <w:t xml:space="preserve">Stanislav Kopecký (ANO), starosta Nového Jičína: </w:t>
      </w:r>
      <w:r>
        <w:rPr/>
        <w:t xml:space="preserve">“Myslíme si, že toto je jediná cesta, jak by Novojičíňáci dosáhli v dohledné době na kulturní stánek.”</w:t>
      </w:r>
    </w:p>
    <w:p>
      <w:pPr/>
      <w:r>
        <w:rPr/>
        <w:t xml:space="preserve">Současně bude radnice řešit, co s přístavbou Hotelu Praha.</w:t>
      </w:r>
    </w:p>
    <w:p>
      <w:pPr/>
      <w:r>
        <w:rPr>
          <w:b w:val="1"/>
          <w:bCs w:val="1"/>
        </w:rPr>
        <w:t xml:space="preserve">Václav Dobrozemský (ODS), 2. místostarosta Nového Jičína: </w:t>
      </w:r>
      <w:r>
        <w:rPr/>
        <w:t xml:space="preserve">“Nabízí se asi pět variant, kterými se můžeme ubírat, ať už je to vymyšlení jiného účelu pro město, nabídnutí na pronájem, případě nabídnutí na prodej, eventuálně směna za jiný majetek, který by pro město mohl být vhodný.”</w:t>
      </w:r>
    </w:p>
    <w:p>
      <w:pPr/>
      <w:r>
        <w:rPr/>
        <w:t xml:space="preserve">Poslední možností je demolice a nalezení vhodného účelu pro využití samotného pozemku.</w:t>
      </w:r>
    </w:p>
    <w:p>
      <w:pPr/>
      <w:r>
        <w:rPr/>
        <w:t xml:space="preserve">---</w:t>
      </w:r>
    </w:p>
    <w:p>
      <w:pPr>
        <w:pStyle w:val="Heading1"/>
      </w:pPr>
      <w:r>
        <w:rPr>
          <w:sz w:val="36"/>
          <w:szCs w:val="36"/>
        </w:rPr>
        <w:t xml:space="preserve">Světový úspěch Májováku i jeho dirigenta Filipa Urbana</w:t>
      </w:r>
    </w:p>
    <w:p>
      <w:pPr/>
      <w:r>
        <w:rPr>
          <w:b w:val="1"/>
          <w:bCs w:val="1"/>
        </w:rPr>
        <w:t xml:space="preserve">Karvinský dechový orchestr Májovák se raduje z dalšího světového vítězství. Mezinárodním úspěchem tak završil úspěšnou 115. sezonu. A skvěle se dařilo i samotnému dirigentovi orchestru, Filipu Urbanovi.</w:t>
      </w:r>
    </w:p>
    <w:p>
      <w:pPr/>
      <w:r>
        <w:rPr/>
        <w:t xml:space="preserve">Letošní rok byl pro dechový orchestr Májovák výjimečný, připomínal si 115. výročí svého působení. Od toho se také odvíjel celoroční program. </w:t>
      </w:r>
    </w:p>
    <w:p>
      <w:pPr/>
      <w:r>
        <w:rPr/>
        <w:t xml:space="preserve">Vyvrcholením oslav byla účast v online soutěži v americkém New Yorku, kam Májovák poslal svou nahrávku.</w:t>
      </w:r>
    </w:p>
    <w:p>
      <w:pPr/>
      <w:r>
        <w:rPr>
          <w:b w:val="1"/>
          <w:bCs w:val="1"/>
        </w:rPr>
        <w:t xml:space="preserve">Petr Ženč, předseda správní rady Májováku</w:t>
      </w:r>
      <w:r>
        <w:rPr/>
        <w:t xml:space="preserve">: "V říjnu letošního roku jsme dostali zprávu, že ta naše nahrávka byla vyhodnocena 1. místem. Byly to nahrávky Leonarda Bernsteina Symfonické tance z West Side Story a hobojový koncert španělského autora Oscara Navara se sólistou Dominikem Buncem.”  </w:t>
      </w:r>
    </w:p>
    <w:p>
      <w:pPr/>
      <w:r>
        <w:rPr/>
        <w:t xml:space="preserve">A z dalšího ocenění se raduje i dirigent karvinského Májováku Filip Urban. Má za sebou účast v mezinárodní dirigentské soutěži Felixe Mendlsona. Konala se na třech místech ve světě.</w:t>
      </w:r>
    </w:p>
    <w:p>
      <w:pPr/>
      <w:r>
        <w:rPr>
          <w:b w:val="1"/>
          <w:bCs w:val="1"/>
        </w:rPr>
        <w:t xml:space="preserve">Filip Urban, dirigent Májováku:</w:t>
      </w:r>
      <w:r>
        <w:rPr/>
        <w:t xml:space="preserve"> "V Praze, Soulu a v New Yorku a z každého místa porota mezinárodní vybírala 12 uchazečů, dohromady 36, kteří se probojovali do velkého finále, které se bude konat v lednu. Jsem rád, že jsem jedním z účastníků a jedním z ČR, který se bude utkávat s mezinárodní konkurencí. Jsem z toho nadšený, beru to jako osobní úspěch, je to pouze krůček, to finále teprve přijde, ale dostat se z konkurence 400 lidí z celého světa do 36, je velký úspěch ." </w:t>
      </w:r>
    </w:p>
    <w:p>
      <w:pPr/>
      <w:r>
        <w:rPr/>
        <w:t xml:space="preserve">V tuto chvíli se Májovák připravuje na novou sezonu, která bude opět bohatá. </w:t>
      </w:r>
    </w:p>
    <w:p>
      <w:pPr/>
      <w:r>
        <w:rPr/>
        <w:t xml:space="preserve">---</w:t>
      </w:r>
    </w:p>
    <w:p>
      <w:pPr>
        <w:pStyle w:val="Heading1"/>
      </w:pPr>
      <w:r>
        <w:rPr>
          <w:sz w:val="36"/>
          <w:szCs w:val="36"/>
        </w:rPr>
        <w:t xml:space="preserve">Fotbalový klub SFC Opava mění majitele</w:t>
      </w:r>
    </w:p>
    <w:p>
      <w:pPr/>
      <w:r>
        <w:rPr>
          <w:b w:val="1"/>
          <w:bCs w:val="1"/>
        </w:rPr>
        <w:t xml:space="preserve">Fotbalový klub SFC Opava změní majitele. Statutární město Opava převede 100 procent akcií na stavební firmu ze Žiliny Andreje Krajíčka za symbolickou jednu korunu. Podmínkou je, že uhradí milionové dluhy.</w:t>
      </w:r>
    </w:p>
    <w:p>
      <w:pPr/>
      <w:r>
        <w:rPr/>
        <w:t xml:space="preserve">Opavští zastupitelé schválili prodej celého balíku akcií Slezského fotbalového klubu. Město chce tímto krokem především zajistit klubu dlouhodobé jistoty.</w:t>
      </w:r>
    </w:p>
    <w:p>
      <w:pPr/>
      <w:r>
        <w:rPr>
          <w:b w:val="1"/>
          <w:bCs w:val="1"/>
        </w:rPr>
        <w:t xml:space="preserve">Tomáš Navrátil (ANO), primátor Opavy: </w:t>
      </w:r>
      <w:r>
        <w:rPr/>
        <w:t xml:space="preserve">“My jsme s partnerem vlastně v minulosti podepsali memorandum o spolupráci a budoucím prodeji části akcií. Tenkrát to mělo být 49 procent akcií. Teď tedy odkupují všech 100 procent akcií. Je to zhruba za 30 milionů korun, kdy se klub prodává za korunu a platí se dluh, který byl pro město 10 milionů korun a dvakrát se vkládá do klubu 10 milionů korun na provoz.”</w:t>
      </w:r>
    </w:p>
    <w:p>
      <w:pPr/>
      <w:r>
        <w:rPr>
          <w:b w:val="1"/>
          <w:bCs w:val="1"/>
        </w:rPr>
        <w:t xml:space="preserve">Vladimír Schreier, náměstek primátora Opavy: </w:t>
      </w:r>
      <w:r>
        <w:rPr/>
        <w:t xml:space="preserve">“Přece jenom město není schopno neustále garantovat určitě finanční prostředky na rozvoj klubu. Věříme, že soukromý vlastník je schopen daleko lépe klub rozvíjet a že bude v budoucnosti klub mít větší perspektivu.”</w:t>
      </w:r>
    </w:p>
    <w:p>
      <w:pPr/>
      <w:r>
        <w:rPr>
          <w:b w:val="1"/>
          <w:bCs w:val="1"/>
        </w:rPr>
        <w:t xml:space="preserve">Lukáš Petřík, předseda SFC Opava: </w:t>
      </w:r>
      <w:r>
        <w:rPr/>
        <w:t xml:space="preserve">“Teď se musí řešit vesměs stabilizace klubu a to, aby ten klub byl zdravý. Rozhodně do budoucna ambice hrát 1. ligu určitě jsou." </w:t>
      </w:r>
    </w:p>
    <w:p>
      <w:pPr/>
      <w:r>
        <w:rPr/>
        <w:t xml:space="preserve">Zatímco akcie klubu se převedou na nového majitele, značka městu zůstane.</w:t>
      </w:r>
    </w:p>
    <w:p>
      <w:pPr/>
      <w:r>
        <w:rPr>
          <w:b w:val="1"/>
          <w:bCs w:val="1"/>
        </w:rPr>
        <w:t xml:space="preserve">Tomáš Navrátil (ANO), primátor Opavy: “</w:t>
      </w:r>
      <w:r>
        <w:rPr/>
        <w:t xml:space="preserve">Ta značka je naše, patří městu, takže my Slezský fotbalový klub jako značku propůjčíme, aby jsme o ni nikdy nepřišli.”</w:t>
      </w:r>
    </w:p>
    <w:p>
      <w:pPr/>
      <w:r>
        <w:rPr/>
        <w:t xml:space="preserve">Slezský FC Opava hraje své domácí zápasy na stadionu v Městských sadech s kapacitou 7 a půl tisíce diváků. Má řadu fanoušků, kteří chodí na všechny zápasy. Ve 2. lize má klub nejvyšší návštěvnost ze všech fotbalových klubů v Česku, což je velkým bonusem.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12-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2026-08-02T12:02:46+02:00</dcterms:created>
  <dcterms:modified xsi:type="dcterms:W3CDTF">2026-08-02T12:02:46+02:00</dcterms:modified>
</cp:coreProperties>
</file>

<file path=docProps/custom.xml><?xml version="1.0" encoding="utf-8"?>
<Properties xmlns="http://schemas.openxmlformats.org/officeDocument/2006/custom-properties" xmlns:vt="http://schemas.openxmlformats.org/officeDocument/2006/docPropsVTypes"/>
</file>