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Slavnostní akademií skončily oslavy 50 let ZŠ Gen. Janka</w:t>
      </w:r>
    </w:p>
    <w:p>
      <w:pPr/>
      <w:r>
        <w:rPr>
          <w:b w:val="1"/>
          <w:bCs w:val="1"/>
        </w:rPr>
        <w:t xml:space="preserve">Mariánskohorská ZŠ Gen. Janka letos oslavila. 50 let od svého založení. Oslavy vyvrcholily velkou Slavnostní akademií, kterou škola připravila společně s mariánskohorskou radnicí. Hlavními hvězdami byly děti a Martin Chodúr.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“Měli jsme dopoledne generálku, kde si děti všechno vyzkoušely a odpoledne nás čeká hlavní program, kde vystoupí kromě účinkujících dětí taky Martin Chodúr. Musím říct, že když jsme viděli tu generálku, tak jsme úplně nadšený, protože to, co děti nacvičili s učiteli, to co vlastně škola připravila, je opravdu fantastická věc. Kdo tady měl možnost být, určitě byl rád.”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“Tuto velkou akci jsme připravovali v podstatě od října tohoto roku. Zapojili se pedagogové se svými třídami, kteří připravili řadu různých čísel, se kterými potom tady vystoupili. Celou akci zaštítil úřad městského obvodu Mariánské Hory a Hulváky a samozřejmě i škola jako taková.”</w:t>
      </w:r>
    </w:p>
    <w:p>
      <w:pPr/>
      <w:r>
        <w:rPr/>
        <w:t xml:space="preserve">Na Slavnostní akademii nechyběli ani bývalí pedagogové školy.  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“My jsme na tuto akci pozvali i bývalé pedagogy a učitele základní školy, protože jim chceme opravdu poděkovat za jejich práci a přínos v rozvoji naší školy. Takže se těším, že se tady všichni společně potkáme a budeme mít možnost po té akademii i třeba neformálně se pobavit u skleničky vína o tom, jaké to bylo v době, kdy učili a jaké to je teď.”</w:t>
      </w:r>
    </w:p>
    <w:p>
      <w:pPr/>
      <w:r>
        <w:rPr/>
        <w:t xml:space="preserve">V rámci oslav 50 let se už v říjnu ve škole uskutečnil Den otevřených dveří pro děti a jejich rodiče, který zakončil koncert pěveckého sboru v kostele Panny Marie královny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1-12-2023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2026-10-01T12:21:01+02:00</dcterms:created>
  <dcterms:modified xsi:type="dcterms:W3CDTF">2026-10-01T12:21:01+02:00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