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Sestřih významných událostí Opavy druhé poloviny roku 2023</w:t>
      </w:r>
    </w:p>
    <w:p>
      <w:pPr/>
      <w:r>
        <w:rPr>
          <w:b w:val="1"/>
          <w:bCs w:val="1"/>
        </w:rPr>
        <w:t xml:space="preserve">Hezký den, před námi je první díl opavského expresu roku 2024, vítejte u něj. Dozvíte se v něm, co významného se v Opavě a okolí událo v druhé polovině loňského roku.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2026-02-17T21:29:50+01:00</dcterms:created>
  <dcterms:modified xsi:type="dcterms:W3CDTF">2026-02-17T21:29:50+01:00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