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 </w:t>
      </w: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pStyle w:val="Heading1"/>
      </w:pPr>
      <w:r>
        <w:rPr>
          <w:sz w:val="36"/>
          <w:szCs w:val="36"/>
        </w:rPr>
        <w:t xml:space="preserve">Nejmladší město Novojičínska prožívá rok oslav</w:t>
      </w:r>
    </w:p>
    <w:p>
      <w:pPr/>
      <w:r>
        <w:rPr>
          <w:b w:val="1"/>
          <w:bCs w:val="1"/>
        </w:rPr>
        <w:t xml:space="preserve">Studénka si v letošním roce připomíná 65. výročí vzniku města, tedy oficiální spojení místních částí - Studénky a Butovic. Je to nejmladší město bývalého novojičínského okresu.</w:t>
      </w:r>
    </w:p>
    <w:p>
      <w:pPr/>
      <w:r>
        <w:rPr/>
        <w:t xml:space="preserve">Byl to počátek roku 1959, kdy došlo k oficiálnímu správnímu sloučení obcí Studénka a Butovice. Před 65 let tedy vznikla  Studénka, nejmladší město bývalého okresu Nový Jičín, ke kterému se o něco později připojila i část Nová Horka. Půlkulaté výročí už od prvních dnů nového roku připomíná nové logo a znělka, které vzešly z veřejné soutěže.  </w:t>
      </w:r>
    </w:p>
    <w:p>
      <w:pPr/>
      <w:r>
        <w:rPr>
          <w:b w:val="1"/>
          <w:bCs w:val="1"/>
        </w:rPr>
        <w:t xml:space="preserve">Jiří Švagera (STUDEŇÁCI PRO STUDÉNKU), místostarosta Studénky: </w:t>
      </w:r>
      <w:r>
        <w:rPr/>
        <w:t xml:space="preserve">“U loga nám přišly tři návrhy, vítězem se stal pan Ladislav Mako. U znělky nám došlo dokonce sedm návrhů, vítězem byl vyhodnocen pan Andrej Capovský.”   </w:t>
      </w:r>
    </w:p>
    <w:p>
      <w:pPr/>
      <w:r>
        <w:rPr>
          <w:b w:val="1"/>
          <w:bCs w:val="1"/>
        </w:rPr>
        <w:t xml:space="preserve">Libor Slavík (STUDEŇÁCI PRO STUDÉNKU), starosta Studénky: </w:t>
      </w:r>
      <w:r>
        <w:rPr/>
        <w:t xml:space="preserve">“Znělka provází zejména vysílání městského rozhlasu a logo se objevuje na propagačních předmětech města. Připravujeme i několik akcí, které se tematicky celým rokem budou prolínat a budou vždy pro určité skupiny občanů zajímavé.”   </w:t>
      </w:r>
    </w:p>
    <w:p>
      <w:pPr/>
      <w:r>
        <w:rPr/>
        <w:t xml:space="preserve">Samotné oslavy začnou únorovým městský plesem, vrcholem bude letní Týden Studénky i show  během rozsvícení vánočního stromu. </w:t>
      </w:r>
    </w:p>
    <w:p>
      <w:pPr/>
      <w:r>
        <w:rPr>
          <w:b w:val="1"/>
          <w:bCs w:val="1"/>
        </w:rPr>
        <w:t xml:space="preserve">Olga Svobodová, vedoucí odboru školství, kultury a komunitního plánování: </w:t>
      </w:r>
      <w:r>
        <w:rPr/>
        <w:t xml:space="preserve">“Zajímavá určitě bude putovní venkovní výstava, která bude mapovat historické objekty ve Studénce.”     </w:t>
      </w:r>
    </w:p>
    <w:p>
      <w:pPr/>
      <w:r>
        <w:rPr/>
        <w:t xml:space="preserve">Trvalou vzpomínkou na půlkulaté narozeniny bude i pamětní mince, kterou radnice vydává. </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 </w:t>
      </w: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r>
        <w:rPr/>
        <w:t xml:space="preserve">O nový gauč je velký zájem. Za prvních 10 dnů provozu na něm porodilo 5 maminek.</w:t>
      </w:r>
    </w:p>
    <w:p>
      <w:pPr/>
      <w:r>
        <w:rPr/>
        <w:t xml:space="preserve">---</w:t>
      </w:r>
    </w:p>
    <w:p>
      <w:pPr>
        <w:pStyle w:val="Heading1"/>
      </w:pPr>
      <w:r>
        <w:rPr>
          <w:sz w:val="36"/>
          <w:szCs w:val="36"/>
        </w:rPr>
        <w:t xml:space="preserve">Hasiči z Moravskoslezského kraje byli oceněni za věrnost.</w:t>
      </w:r>
    </w:p>
    <w:p>
      <w:pPr/>
      <w:r>
        <w:rPr>
          <w:b w:val="1"/>
          <w:bCs w:val="1"/>
        </w:rPr>
        <w:t xml:space="preserve">Hasičská profese je v mnohém unikátní a tak je velmi důležitá věrnost tomuto povolání. Hasiči proto také dostávají za odsloužené roky medaile, které jim uděluje po minimálně deseti a pak znovu po dvaceti letech u sboru generální ředitel.</w:t>
      </w:r>
    </w:p>
    <w:p>
      <w:pPr/>
      <w:r>
        <w:rPr/>
        <w:t xml:space="preserve">Hasičské muzeum v Ostravě je pravidelně využíváno ke slavnostním událostem, jako je například předávání medailí za věrnost, které uděluje generální ředitel HZS ČR. Tentokrát byly medaile třetího i druhého stupně udělovány nejen příslušníkům hasičského sboru, ale také záchranného útvaru hasičů. Podmínkou jsou nejen odsloužené roky, ale také vzorné plnění povinností. </w:t>
      </w:r>
    </w:p>
    <w:p>
      <w:pPr/>
      <w:r>
        <w:rPr>
          <w:b w:val="1"/>
          <w:bCs w:val="1"/>
        </w:rPr>
        <w:t xml:space="preserve">Radim Kuchař, ředitel HZS MS kraje: </w:t>
      </w:r>
      <w:r>
        <w:rPr/>
        <w:t xml:space="preserve"> "S delší dobou služby přichází zkušenost a zkušenost znamená pro ty mladší, že ti starší jsou nejen schopni je vést u těch zásahů, ale opravdu jim radit tak, aby si uchránili vlastní životy." </w:t>
      </w:r>
    </w:p>
    <w:p>
      <w:pPr/>
      <w:r>
        <w:rPr>
          <w:b w:val="1"/>
          <w:bCs w:val="1"/>
        </w:rPr>
        <w:t xml:space="preserve">Jan Krkoška, hejtman MS kraje:</w:t>
      </w:r>
      <w:r>
        <w:rPr/>
        <w:t xml:space="preserve"> "Jsem jako hejtman velmi rád, že kolem sebe máme lidi, na které se můžeme spolehnout." </w:t>
      </w:r>
    </w:p>
    <w:p>
      <w:pPr/>
      <w:r>
        <w:rPr/>
        <w:t xml:space="preserve">Medaile se udělují jednou ročně. III. stupeň je za minimálně 10 let u sboru a na II. stupeň je nutné odsloužit nejméně 20 let. </w:t>
      </w:r>
    </w:p>
    <w:p>
      <w:pPr/>
      <w:r>
        <w:rPr>
          <w:b w:val="1"/>
          <w:bCs w:val="1"/>
        </w:rPr>
        <w:t xml:space="preserve">Dagmar Fišerová, medaile za věrnost III. stupně, HZS MS kraje: </w:t>
      </w:r>
      <w:r>
        <w:rPr/>
        <w:t xml:space="preserve">"Jsem u hasičů 15 let a nedovedu si představit, že bych byla někde jinde. Mám to tady hrozně ráda." </w:t>
      </w:r>
    </w:p>
    <w:p>
      <w:pPr/>
      <w:r>
        <w:rPr>
          <w:b w:val="1"/>
          <w:bCs w:val="1"/>
        </w:rPr>
        <w:t xml:space="preserve">Pavel Krpec, medaile za věrnost III. stupně, HZS MS kraje: </w:t>
      </w:r>
      <w:r>
        <w:rPr/>
        <w:t xml:space="preserve">"U hasičů jsme vlastně 15 let a přivedlo mě k nim to, že jsem byl od malička malý hasič a vždycky jsem se hasičem chtěl stát." </w:t>
      </w:r>
    </w:p>
    <w:p>
      <w:pPr/>
      <w:r>
        <w:rPr/>
        <w:t xml:space="preserve">Po deseti, dvaceti ale i po třiceti letech služby musejí hasiči pravidelně každý rok plnit náročné fyzické testy, aby mohli být i nadále příslušníky hasičského záchranného sboru.  </w:t>
      </w:r>
    </w:p>
    <w:p>
      <w:pPr/>
      <w:r>
        <w:rPr/>
        <w:t xml:space="preserve">---</w:t>
      </w:r>
    </w:p>
    <w:p>
      <w:pPr>
        <w:pStyle w:val="Heading1"/>
      </w:pPr>
      <w:r>
        <w:rPr>
          <w:sz w:val="36"/>
          <w:szCs w:val="36"/>
        </w:rPr>
        <w:t xml:space="preserve">Novojičínské Slunce bude opět i centrem kultury</w:t>
      </w:r>
    </w:p>
    <w:p>
      <w:pPr/>
      <w:r>
        <w:rPr>
          <w:b w:val="1"/>
          <w:bCs w:val="1"/>
        </w:rPr>
        <w:t xml:space="preserve">Nový Jičín bude mít svůj kulturní dům a stane se jím budova Nového Slunce. Ta byla před více než sto lety postavena jako restaurace - a také právě pro účely konání kulturních a společenských akcí.</w:t>
      </w:r>
    </w:p>
    <w:p>
      <w:pPr/>
      <w:r>
        <w:rPr/>
        <w:t xml:space="preserve">Nové Slunce na Husově ulici zná asi každý Novojičíňák, řada lidí si prostory, kde je dnes prodejna a sklad domácích potřeb, pamatuje i jako kulturní sál. A ten jde zde pořád - a znovu bude sloužit svému původnímu účelu. </w:t>
      </w:r>
    </w:p>
    <w:p>
      <w:pPr/>
      <w:r>
        <w:rPr>
          <w:b w:val="1"/>
          <w:bCs w:val="1"/>
        </w:rPr>
        <w:t xml:space="preserve">Lenka Chobotová, Státní okresní archiv Nový Jičín: </w:t>
      </w:r>
      <w:r>
        <w:rPr/>
        <w:t xml:space="preserve">“Budova restaurace Nové Slunce byla postavena v roce 1907, stavěl ji novojičínský architekt a stavitel Josef Blum pro spolumajitelku pivovaru na Bochetě Albertine Kudielkovou. Sál využívaly místní spolky, konaly se tady plesy, různá setkání, a to nejen v tomto sále, ale i v přilehlé zahradní restauraci.”</w:t>
      </w:r>
    </w:p>
    <w:p>
      <w:pPr/>
      <w:r>
        <w:rPr/>
        <w:t xml:space="preserve">Objekt je od roku 1991 kulturní památkou. Zhruba za rok se dle podepsané smlouvy o smlouvě budoucí kupní stane celý areál za 28 milionů korun majetkem města. </w:t>
      </w:r>
    </w:p>
    <w:p>
      <w:pPr/>
      <w:r>
        <w:rPr>
          <w:b w:val="1"/>
          <w:bCs w:val="1"/>
        </w:rPr>
        <w:t xml:space="preserve">Ondřej Syrovátka (ZELENÍ), 1. místostarosta Nového Jičína: </w:t>
      </w:r>
      <w:r>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t xml:space="preserve">Městské kulturní středisko už několik let v zahradě Nového Slunce své letní akce pořádalo. </w:t>
      </w:r>
    </w:p>
    <w:p>
      <w:pPr/>
      <w:r>
        <w:rPr>
          <w:b w:val="1"/>
          <w:bCs w:val="1"/>
        </w:rPr>
        <w:t xml:space="preserve">Ondřej Rečka, ředitel MKS Nový Jičín: </w:t>
      </w:r>
      <w:r>
        <w:rPr/>
        <w:t xml:space="preserve">“Využívali jsme zahradu Nového Slunce například pro konání Festivalu pod kaštany nebo letního kina.”</w:t>
      </w:r>
    </w:p>
    <w:p>
      <w:pPr/>
      <w:r>
        <w:rPr/>
        <w:t xml:space="preserve">Zatím otevřené eventuality využití celé nemovitosti bude řešit studie, kterou nechává město vypracovat. </w:t>
      </w:r>
    </w:p>
    <w:p>
      <w:pPr/>
      <w:r>
        <w:rPr/>
        <w:t xml:space="preserve">---</w:t>
      </w:r>
    </w:p>
    <w:p>
      <w:pPr>
        <w:pStyle w:val="Heading1"/>
      </w:pPr>
      <w:r>
        <w:rPr>
          <w:sz w:val="36"/>
          <w:szCs w:val="36"/>
        </w:rPr>
        <w:t xml:space="preserve">Karvinský raper Lukrecius Chang si zahrál ve filmu</w:t>
      </w:r>
    </w:p>
    <w:p>
      <w:pPr/>
      <w:r>
        <w:rPr>
          <w:b w:val="1"/>
          <w:bCs w:val="1"/>
        </w:rPr>
        <w:t xml:space="preserve">Známý karvinský raper a kickboxer Lukrecius Chang si splnil svůj dávný sen, účinkoval v hlavní roli krátkého akčního filmu Na férovku, jehož je sám autorem. S financováním tvorby mu pomohl Moravskoslezský kraj.</w:t>
      </w:r>
    </w:p>
    <w:p>
      <w:pPr/>
      <w:r>
        <w:rPr/>
        <w:t xml:space="preserve">V kině Centrum se pro studenty středních škol promítal krátkometrážní akční film, jehož tvůrcem a zároveň hlavním hrdinou je známý karvinský raper Lukrecius Chang. </w:t>
      </w:r>
    </w:p>
    <w:p>
      <w:pPr/>
      <w:r>
        <w:rPr>
          <w:b w:val="1"/>
          <w:bCs w:val="1"/>
        </w:rPr>
        <w:t xml:space="preserve">Lukrecius Kišš Chang, autor filmu Na férovku</w:t>
      </w:r>
      <w:r>
        <w:rPr/>
        <w:t xml:space="preserve">: "Jsem velmi rád, že za pomocí finanční dotace jsme to mohli natočit a uskutečnit. Je to pro nás velký přínos. Vždycky jsem chtěl natočit svůj vlastní akční snímek.”</w:t>
      </w:r>
    </w:p>
    <w:p>
      <w:pPr/>
      <w:r>
        <w:rPr>
          <w:b w:val="1"/>
          <w:bCs w:val="1"/>
        </w:rPr>
        <w:t xml:space="preserve">Jakub Unucka (ODS), náměstek hejtmana MSK: </w:t>
      </w:r>
      <w:r>
        <w:rPr/>
        <w:t xml:space="preserve">"Lukrecius natočil něco pozitivního. On to sám říkal, že Romové jsou ve filmech vykreslováni jako ti horší, teď je to naopak.”</w:t>
      </w:r>
    </w:p>
    <w:p>
      <w:pPr/>
      <w:r>
        <w:rPr/>
        <w:t xml:space="preserve">Hlavním tématem filmu je šikana mezi dětmi a prodej drog nezletilým. Lukrecius v tomto filmu proti prodejcům drog akčně zasahuje prostřednictvím bojového umění. A nejen on, k účinkování ve filmu si přizval i několik dalších herců.</w:t>
      </w:r>
    </w:p>
    <w:p>
      <w:pPr/>
      <w:r>
        <w:rPr>
          <w:b w:val="1"/>
          <w:bCs w:val="1"/>
        </w:rPr>
        <w:t xml:space="preserve">Jan Sýkora, účinkující ve filmu</w:t>
      </w:r>
      <w:r>
        <w:rPr/>
        <w:t xml:space="preserve">: "Tento film je opravdu vydřený a za to patří Lukreciovi obdiv, že to dotáhl do konce.” </w:t>
      </w:r>
    </w:p>
    <w:p>
      <w:pPr/>
      <w:r>
        <w:rPr/>
        <w:t xml:space="preserve">Tento film i dokument o jeho vzniku je k dispozici i na internetu. Má motivovat děti k odvaze postavit se šikaně, drogám nebo podvodníkům.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