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Předškoláci se v kurzu učí základy plavání</w:t>
      </w:r>
    </w:p>
    <w:p>
      <w:pPr/>
      <w:r>
        <w:rPr>
          <w:b w:val="1"/>
          <w:bCs w:val="1"/>
        </w:rPr>
        <w:t xml:space="preserve">Děti z mateřských škol ve Frýdlantě nad Ostravicí, Lubně i Nové Vsi docházejí do kurzu, kde se učí základy plavání.</w:t>
      </w:r>
    </w:p>
    <w:p>
      <w:pPr/>
      <w:r>
        <w:rPr>
          <w:b w:val="1"/>
          <w:bCs w:val="1"/>
        </w:rPr>
        <w:t xml:space="preserve">Barbora Výmolová, ředitelka MŠ Frýdlant nad Ostravicí: </w:t>
      </w:r>
      <w:r>
        <w:rPr/>
        <w:t xml:space="preserve">“Naše děti chodí od září pravidelně plavat, je to už tradiční akce naší mateřské školy. Chodíme tak třetím rokem v menších skupinkách. Mateřská škola nemá vlastně ve svém školním vzdělávacím programu plavání, to znamená, je to nadstandardní činnost mateřské školy. Zájem o plavání je velký, je tady teda podpora rodičů, kteří ty kurzy plavání hradí. Paní učitelky pouze organizují toto plavání, docházejí tady s dětmi."</w:t>
      </w:r>
    </w:p>
    <w:p>
      <w:pPr/>
      <w:r>
        <w:rPr>
          <w:b w:val="1"/>
          <w:bCs w:val="1"/>
        </w:rPr>
        <w:t xml:space="preserve">Ela Šmírová, předškolačka:</w:t>
      </w:r>
      <w:r>
        <w:rPr/>
        <w:t xml:space="preserve"> “V plavání jsme se naučili třeba skákat a plavat jenom s páskem.”</w:t>
      </w:r>
    </w:p>
    <w:p>
      <w:pPr/>
      <w:r>
        <w:rPr>
          <w:b w:val="1"/>
          <w:bCs w:val="1"/>
        </w:rPr>
        <w:t xml:space="preserve">Lukáš Kokeš, předškolák:</w:t>
      </w:r>
      <w:r>
        <w:rPr/>
        <w:t xml:space="preserve"> “Já chci být dobrý plavec, až budu velký.”</w:t>
      </w:r>
    </w:p>
    <w:p>
      <w:pPr/>
      <w:r>
        <w:rPr>
          <w:b w:val="1"/>
          <w:bCs w:val="1"/>
        </w:rPr>
        <w:t xml:space="preserve">Barbora Výmolová, ředitelka MŠ Frýdlant nad Ostravicí:</w:t>
      </w:r>
      <w:r>
        <w:rPr/>
        <w:t xml:space="preserve"> “Děti se tady učí základním dovednostem prsa a znak. Je důležité v tom věku i otužování dětí a také samostatnost, podpora samostatnosti, děti se naučí sami sbalit do batůžku, vykroutit si plavky, převléknout se.”</w:t>
      </w:r>
    </w:p>
    <w:p>
      <w:pPr/>
      <w:r>
        <w:rPr/>
        <w:t xml:space="preserve">Malí předškoláci v kurzu absolvují 8 plaveckých lekcí. </w:t>
      </w:r>
    </w:p>
    <w:p>
      <w:pPr/>
      <w:r>
        <w:rPr>
          <w:b w:val="1"/>
          <w:bCs w:val="1"/>
        </w:rPr>
        <w:t xml:space="preserve">Libuše Minaříková, instruktorka plavání:</w:t>
      </w:r>
      <w:r>
        <w:rPr/>
        <w:t xml:space="preserve"> “Je vidět ten pokrok u nich. Když začínají, některé děti se bojí, nechtějí třeba vůbec do vody, ale po dvou třech lekcích, kdy povolí a zjistí, že ta voda je opravdu super, tak se i potom ponoří, kopou nožkama. Je to takovou hrou, kdy děti získávají jistotu ve vodě s tím, že se jim dávají pomůcky, které je nadnášejí a ty se pak pomalu odbourávají a ony zjišťuji, že potom mohou plavat i kopat bez pomůcek. Mají tak průpravu do školních plaveckých kurzů.”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2026-02-09T02:15:34+01:00</dcterms:created>
  <dcterms:modified xsi:type="dcterms:W3CDTF">2026-02-09T02:15:34+01:00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