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Když jsou mrazy, Charita na kapacitě nelpí</w:t>
      </w:r>
    </w:p>
    <w:p>
      <w:pPr/>
      <w:r>
        <w:rPr>
          <w:b w:val="1"/>
          <w:bCs w:val="1"/>
        </w:rPr>
        <w:t xml:space="preserve">Mrazivé teploty přinutily většinu lidí bez domova hledat útočiště v azylovém domě. Charita zareagovala rozšířením otevírací doby denního nízkoprahového centra a nad rámec kapacity tu mohli lidé přespat i na židličce.</w:t>
      </w:r>
    </w:p>
    <w:p>
      <w:pPr/>
      <w:r>
        <w:rPr/>
        <w:t xml:space="preserve">První mrazy zaplnily Charitní dům Matky Terezy už na přelomu listopadu a prosince, teď v lednu se situace opakuje. Více než dva týdny přetrvávající teploty pod nulou znamenají plně obsazenou noclehárnu i nízkoprahové denní centrum. </w:t>
      </w:r>
    </w:p>
    <w:p>
      <w:pPr/>
      <w:r>
        <w:rPr>
          <w:b w:val="1"/>
          <w:bCs w:val="1"/>
        </w:rPr>
        <w:t xml:space="preserve">Marek Procházka, terénní pracovník, Charita Nový Jičín: </w:t>
      </w:r>
      <w:r>
        <w:rPr/>
        <w:t xml:space="preserve">“Kapacita mužské části noclehárny je 17 lůžek, s tím, že pět lidí bylo třeba na židličce, a také denní centrum je využíváno na více než 100 procent své kapacity, což v době mrazů umožňujeme. Když byly ty největší mrazy, tak i  otevírací doba byla trošku posunuta tak, aby se trošku ulevilo těm, co jsou venku.”   </w:t>
      </w:r>
    </w:p>
    <w:p>
      <w:pPr/>
      <w:r>
        <w:rPr/>
        <w:t xml:space="preserve">Standardně je denní centrum otevřeno od 10 do 15 hodin, když se mrazy dostaly pod dvojcifernou hodnotu, mohli lidé do tepla už o půl osmé. </w:t>
      </w:r>
    </w:p>
    <w:p>
      <w:pPr/>
      <w:r>
        <w:rPr>
          <w:b w:val="1"/>
          <w:bCs w:val="1"/>
        </w:rPr>
        <w:t xml:space="preserve">pan Milan, klient azylového domu: </w:t>
      </w:r>
      <w:r>
        <w:rPr/>
        <w:t xml:space="preserve">“Já jsem byl v Albertu a teď jdu sem, každý den.” </w:t>
      </w:r>
    </w:p>
    <w:p>
      <w:pPr/>
      <w:r>
        <w:rPr>
          <w:b w:val="1"/>
          <w:bCs w:val="1"/>
        </w:rPr>
        <w:t xml:space="preserve">pan Jiří, klient azylového domu: </w:t>
      </w:r>
      <w:r>
        <w:rPr/>
        <w:t xml:space="preserve">“Já jsem v pohodě, s tím se musí počítat, zima je taková. Chodím tu teď každý den, venku být nechci, přece jen už mám nějaká léta. Už se těším na jaro.”  </w:t>
      </w:r>
    </w:p>
    <w:p>
      <w:pPr/>
      <w:r>
        <w:rPr>
          <w:b w:val="1"/>
          <w:bCs w:val="1"/>
        </w:rPr>
        <w:t xml:space="preserve">Marek Procházka, terénní pracovník, Charita Nový Jičín: </w:t>
      </w:r>
      <w:r>
        <w:rPr/>
        <w:t xml:space="preserve">“Vždycky se najdou nějací jedince, kteří i když mají tu možnost přijít, minimálně na tu židli, tak stejně zůstanou venku,  protože k tomu mají své důvody. Většinou je navštěvujeme, díváme se, jestli jsou v pohodě,  víme, že i městská policie tyhle lidi monitoruje a tak nějak kontroluje, ale většinou si nestěžují na zimu, jsou tak nějak jakoby zabezpečení a umí se o sebe postarat.” </w:t>
      </w:r>
    </w:p>
    <w:p>
      <w:pPr/>
      <w:r>
        <w:rPr>
          <w:b w:val="1"/>
          <w:bCs w:val="1"/>
        </w:rPr>
        <w:t xml:space="preserve">Ilona Majorošová, preventistka MP Nový Jičín:</w:t>
      </w:r>
      <w:r>
        <w:rPr/>
        <w:t xml:space="preserve"> “V souvislosti s chladným počasím evidujeme na území města Nového Jičína v denních i  nočních hodinách úbytek pohybu osob bez přístřeší. Samozřejmě strážníci vědí, že pokud by zde zaznamenali nějakého dalšího takového člověka, třeba od jinur, tak její mají odkázat na azylový dům.” </w:t>
      </w:r>
    </w:p>
    <w:p>
      <w:pPr/>
      <w:r>
        <w:rPr>
          <w:b w:val="1"/>
          <w:bCs w:val="1"/>
        </w:rPr>
        <w:t xml:space="preserve">Marek Procházka, terénní pracovník, Charita Nový Jičín: </w:t>
      </w:r>
      <w:r>
        <w:rPr/>
        <w:t xml:space="preserve">“Už konec konec listopadu byl takový, kdy se objevily první mrazy tu letošní zimu, takže tam ten zájem byl zvýšený, ale denní centrum je využíváno i v létě poměrně dost intenzivně. Takže tam byť ta okamžitá kapacita je 15 osob, tak během dne se tu vystřídá 25 lidí zhruba.”</w:t>
      </w:r>
    </w:p>
    <w:p>
      <w:pPr/>
      <w:r>
        <w:rPr/>
        <w:t xml:space="preserve">V denním nízkoprahovém centru si lidé bez domova mohou uvařit čaj, kávu, polévku nebo jiné jednoduché jídlo, a také si dát teplou sprchu.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Rychlé informace o městě lze získat na podwebech</w:t>
      </w:r>
    </w:p>
    <w:p>
      <w:pPr/>
      <w:r>
        <w:rPr>
          <w:b w:val="1"/>
          <w:bCs w:val="1"/>
        </w:rPr>
        <w:t xml:space="preserve">Nové webové stránky města fungují od loňského jara. Na přelomu roku je ještě rozšířily i speciální podweby, které přehledně odkazují na nejdůležitější a užitečné informace.</w:t>
      </w:r>
    </w:p>
    <w:p>
      <w:pPr/>
      <w:r>
        <w:rPr/>
        <w:t xml:space="preserve">Moderní design, který lépe vyhovuje i zobrazení na mobilních telefonech, to byl jeden z důvodů, proč webové stránky města loni po asi deseti letech změnily svou tvář.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“Těch záměrů bylo několik, jedním z nich také uvést tu vizuální stránku do souladu s naší novou městskou vizuální identitou. Zároveň také zjednodušit a zrychlit ty stránky. Druhým důvodem bylo také ten web zpřehlednit, i z toho důvodu jsem zřídili takzvané podweby, které se zabývají jednotlivými oblastmi, které jsou velmi žádané.”  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“Webové stránky byly pořízeny z dotace, byl to projekt Efektivní veřejná správa, a bylo to cirka 230 tisíc bez DPH. V rámci toho jsme vytvořili hlavní webové stránky a potom ty podstránky.”</w:t>
      </w:r>
    </w:p>
    <w:p>
      <w:pPr/>
      <w:r>
        <w:rPr/>
        <w:t xml:space="preserve">A právě těchto pět podwebů, které se v uplynulých měsících postupně naplňovaly informacemi, se nyní dá nově jednoduše spustit už na úvodní stránce města. Jedná se o odkazy Eko-web, Zdravé město, Rodina, Práce a Atraktivní město, kde jsou informace o důležitých projektech a investičních akcí města.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“Například potřebuji najít informace o odpadech, například kdy se vyváží, vím, že to spadá do oblasti životního prostředí, kliknu na Eko-web a tam vidím v tom menu položku odpady, takže přes ní to najdu, je to jednodušší, než v tom menu celkovém.”  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“Podweb práce je firemní prezentací města, město chce seznámit případné zájemce o zaměstnání u města Nový Jičín. Je zde nabídka prací, zájemce se může podívat i na základní informace o zaměstnavateli.” </w:t>
      </w:r>
    </w:p>
    <w:p>
      <w:pPr/>
      <w:r>
        <w:rPr/>
        <w:t xml:space="preserve">Asi nejobsáhlejší, co se týče informací, je podweb Rodina, který odkazuje například i na sociální oblast, školství, bydlení a volný čas.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 podoba je v tuto chvíli víceméně finální, ale samozřejmě web se musí pořád aktualizovat, je to pořád živý materiál, ale k zásadním změnám už by dojít nemělo.”  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“Dole vlevo je možné se podívat na nejčastěji hledané odkazy a zde třeba je vidět, že nejčastěji se hledá kalendář akcí, elektronické číslo zpravodaje nebo kontakty na úřad.”   </w:t>
      </w:r>
    </w:p>
    <w:p>
      <w:pPr/>
      <w:r>
        <w:rPr/>
        <w:t xml:space="preserve">Právě kalendář akcí, který je dole na titulní stránce novojičínského webu, se na konci loňského roku také podařilo vylepšit a zpřehlednit.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emocí lidí s duševním onemocněním</w:t>
      </w:r>
    </w:p>
    <w:p>
      <w:pPr/>
      <w:r>
        <w:rPr>
          <w:b w:val="1"/>
          <w:bCs w:val="1"/>
        </w:rPr>
        <w:t xml:space="preserve">Na první výstavě letošního roku spolupracuje Návštěvnické centrum se Slezskou diakonií. Představuje kresby a básně, které vznikly v tvůrčí skupině otevřené pro lidí s duševním onemocněním.</w:t>
      </w:r>
    </w:p>
    <w:p>
      <w:pPr/>
      <w:r>
        <w:rPr/>
        <w:t xml:space="preserve">Návštěvnické centrum i letos pokračuje v pravidelné výstavní činnosti, v lednu svou galerii poskytlo Slezské diakonii. Instalována je zde výstava s názvem Když umění pomáhá.</w:t>
      </w:r>
    </w:p>
    <w:p>
      <w:pPr/>
      <w:r>
        <w:rPr>
          <w:b w:val="1"/>
          <w:bCs w:val="1"/>
        </w:rPr>
        <w:t xml:space="preserve">Gabriela Lhotská, Slezské diakonie, vedoucí oblasti Novojičínsko: </w:t>
      </w:r>
      <w:r>
        <w:rPr/>
        <w:t xml:space="preserve">“My jsme už v celém loňském roce měli projekt podpořený i městem Nový Jičín a realizovali jsme pro klienty sociální rehabilitace, tedy pro lidi s duševním onemocněním takové tvůrčí skupiny. Byla to ať už výtvarná skupina, tak i tvůrčí psaní. V rámci těchto skupin po celý rok klienti něco tvořili. To, co vzniklo, jsme se rozhodli, že to dáme i možnost vidět veřejnosti. Protože to není jenom to, co na první pohled vidíme, ale za tím mohou být daleko nějaké hlubší emoce a pocity. Všichni víme, že v poslední době narůstá takový ten ruch, shon, povinnosti, je tlak na každého z nás, a každý z nás může onemocnět nejen fyzicky, ale i duševně. A vlastně tohle to tvoření a dávání těch emocí ven může být i nějaký prostředek zotavení.”</w:t>
      </w:r>
    </w:p>
    <w:p>
      <w:pPr/>
      <w:r>
        <w:rPr/>
        <w:t xml:space="preserve">Vystaveny jsou tedy kresby novojičínských klientů sociální rehabilitace, a také fejetony a básně. Třeba i tyto verše Martiny s názvem Láska na plátně. </w:t>
      </w:r>
    </w:p>
    <w:p>
      <w:pPr/>
      <w:r>
        <w:rPr>
          <w:b w:val="1"/>
          <w:bCs w:val="1"/>
        </w:rPr>
        <w:t xml:space="preserve">Gabriela Lhotská, Slezské diakonie, vedoucí oblasti Novojičínsko: </w:t>
      </w:r>
      <w:r>
        <w:rPr/>
        <w:t xml:space="preserve">“Musím říct, že na začátku to byl velký strach, protože řada našich klientů, kteří tam přišli, tak šli s obavami, že vlastně neumí malovat, že neví, co se po nich vlastně bude chtít, co má být tím výstupem. Bylo to i takové vzájemné poznávání těch lektorů s našimi klienty, vlastně dostat z nich to, co mají uvnitř, aby se prostě svobodně a volně projevily, to co o ní cítí, a dostali to třeba na ten papír.”</w:t>
      </w:r>
    </w:p>
    <w:p>
      <w:pPr/>
      <w:r>
        <w:rPr/>
        <w:t xml:space="preserve">Tato speciální výstava potrvá v Návštěvnickém centru do konce ledna. Následovat ji budou další, tentokrát už více méně půjde o prezentace fotografií.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“V únoru se můžete těšit na 70 let horolezeckého oddílu Nový Jičín, která bude v obou expozicích, to znamená tady v galerii a v expozici klobouků. Vernisáž proběhne 5. února klasicky od 17:00 hodin.” </w:t>
      </w:r>
    </w:p>
    <w:p>
      <w:pPr/>
      <w:r>
        <w:rPr/>
        <w:t xml:space="preserve">Už dopředu může Návštěvnické centrum pozvani i na dvě zajímavé výstavy ze zahraničí, v létě to bude ze Slovenska, na podzim z Belgie.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2-01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2026-04-20T07:05:32+02:00</dcterms:created>
  <dcterms:modified xsi:type="dcterms:W3CDTF">2026-04-20T07:05:32+02:00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