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Začala stavba vědecko-výzkumného centra LERCO</w:t>
      </w:r>
    </w:p>
    <w:p>
      <w:pPr/>
      <w:r>
        <w:rPr>
          <w:b w:val="1"/>
          <w:bCs w:val="1"/>
        </w:rPr>
        <w:t xml:space="preserve">Projekt Spravedlivá transformace Moravskoslezského kraje běží na plné obrátky a jeden z důležitých projektů pro Ostravu je už dokonce ve fázi výstavby. Jde o vědecko-výzkumné centrum LERCO, které udělá z Ostravské univerzity lákadlo pro vědce i odborníky z celého světa.</w:t>
      </w:r>
    </w:p>
    <w:p>
      <w:pPr/>
      <w:r>
        <w:rPr/>
        <w:t xml:space="preserve">Stavba vědecko-výzkumného centra LERCO byla oficiálně zahájena. Budova za 700 milionů kč má Ostravě a celému regionu přinést především prostory pro unikátní projekt 9-ti výzkumných týmů v oblasti biomedicíny, přírodních věd a behaviorálního zdraví.</w:t>
      </w:r>
    </w:p>
    <w:p>
      <w:pPr/>
      <w:r>
        <w:rPr>
          <w:b w:val="1"/>
          <w:bCs w:val="1"/>
        </w:rPr>
        <w:t xml:space="preserve">Rastislav Maďar, děkan lékařské fakulty Ostravské univerzity:</w:t>
      </w:r>
      <w:r>
        <w:rPr/>
        <w:t xml:space="preserve"> "Je to největší projekt, který nás čeká. Ta bude ze 75 procentech naplněna našimi projekty, takže je to naše velká zodpovědnost." </w:t>
      </w:r>
    </w:p>
    <w:p>
      <w:pPr/>
      <w:r>
        <w:rPr>
          <w:b w:val="1"/>
          <w:bCs w:val="1"/>
        </w:rPr>
        <w:t xml:space="preserve">Jiří Havrlant, ředitel Fakultní nemocnice Ostrava: </w:t>
      </w:r>
      <w:r>
        <w:rPr/>
        <w:t xml:space="preserve">"Klíčové je to, že bychom chtěli do našeho regionu přivést další vědecko výzkumné pracovníky." </w:t>
      </w:r>
    </w:p>
    <w:p>
      <w:pPr/>
      <w:r>
        <w:rPr/>
        <w:t xml:space="preserve">Stavba má být dokončena v roce 2025, v plném rozsahu má LERCO začít fungovat o 2 roky později. Celkové náklady se pohybují okolo 1,8 miliardy korun.</w:t>
      </w:r>
      <w:br/>
    </w:p>
    <w:p>
      <w:pPr/>
      <w:r>
        <w:rPr>
          <w:b w:val="1"/>
          <w:bCs w:val="1"/>
        </w:rPr>
        <w:t xml:space="preserve">Roman Hájek, prorektor Ostravské univerzity: </w:t>
      </w:r>
      <w:r>
        <w:rPr/>
        <w:t xml:space="preserve">"Skutečně jsou tam tři významné výzkumné programy, které mají ve svém středu pokrok ve vývoji nových léčiv a nových postupů u onkologicky nemocných, tzn. zaměřené na nádory." </w:t>
      </w:r>
    </w:p>
    <w:p>
      <w:pPr/>
      <w:r>
        <w:rPr/>
        <w:t xml:space="preserve">LERCO je jeden ze 13 strategických transformačních projektů, které mají být financovány z Fondu pro Spravedlivou transformaci, ve kterém je pro náš kraj připraveno 19 miliard korun.</w:t>
      </w:r>
    </w:p>
    <w:p>
      <w:pPr/>
      <w:r>
        <w:rPr/>
        <w:t xml:space="preserve">---</w:t>
      </w:r>
    </w:p>
    <w:p>
      <w:pPr>
        <w:pStyle w:val="Heading1"/>
      </w:pPr>
      <w:r>
        <w:rPr>
          <w:sz w:val="36"/>
          <w:szCs w:val="36"/>
        </w:rPr>
        <w:t xml:space="preserve">Ostrava podporuje odborné pozice na školách</w:t>
      </w:r>
    </w:p>
    <w:p>
      <w:pPr/>
      <w:r>
        <w:rPr>
          <w:b w:val="1"/>
          <w:bCs w:val="1"/>
        </w:rPr>
        <w:t xml:space="preserve">Střelba na Karlově univerzitě je jednou z událostí, které ještě zvyšují význam odborných pracovních pozic, jako je například školní psycholog nebo speciální pedagog. Význam kvalitních poradenských pracovišť na základních školách si dobře uvědomuje Ostrava proto na ně přispívá ze svého rozpočtu.</w:t>
      </w:r>
    </w:p>
    <w:p>
      <w:pPr/>
      <w:r>
        <w:rPr/>
        <w:t xml:space="preserve">Mezi lety 2019 - 2022 realizovala Ostrava na 25 základních školách projekt financovaný Evropskou unií, kdy byly financovány pozice psychologů, speciálních pedagogů  i asistentů pedagogů. Po skončení programu nechtělo město o tyto odborníky přijít a tak je nyní financuje ze svého rozpočtu. O náklady se dělí s městskými obvody půl na půl.</w:t>
      </w:r>
    </w:p>
    <w:p>
      <w:pPr/>
      <w:r>
        <w:rPr>
          <w:b w:val="1"/>
          <w:bCs w:val="1"/>
        </w:rPr>
        <w:t xml:space="preserve">Andrea Hoffmanová, náměstkyně primátora Ostravy: </w:t>
      </w:r>
      <w:r>
        <w:rPr/>
        <w:t xml:space="preserve">"Jsou to všechno pozice, které jsou pro naše školy zásadní, protože tito lidé se starají o wellbeing a psychické starosti a problémy dětí." </w:t>
      </w:r>
    </w:p>
    <w:p>
      <w:pPr/>
      <w:r>
        <w:rPr/>
        <w:t xml:space="preserve">Jednou z ostravských škol, kde by to bez odborného poradenského pracoviště nešlo je Šalounova ve Vítkovicích.  </w:t>
      </w:r>
    </w:p>
    <w:p>
      <w:pPr/>
      <w:r>
        <w:rPr>
          <w:b w:val="1"/>
          <w:bCs w:val="1"/>
        </w:rPr>
        <w:t xml:space="preserve">Bohdana Cudziková, školní psycholog, ZŠ Šalounova:</w:t>
      </w:r>
      <w:r>
        <w:rPr/>
        <w:t xml:space="preserve"> "Taková ta denní práce je hlavně individuální práce se žáky, kdy vlastně žáci si sami říkají a přicházejí. Nejčastěji s problémy buď v rámci třídy, vztahovými anebo osobními problémy z domova."</w:t>
      </w:r>
    </w:p>
    <w:p>
      <w:pPr/>
      <w:r>
        <w:rPr/>
        <w:t xml:space="preserve">Ve dvou budovách se ve škole vzdělává 530 žáků a většina z nich pochází ze sociálně vyloučených lokalit. Fungují v ní dva psychologové, speciální pedagogové i výchovní poradci.</w:t>
      </w:r>
    </w:p>
    <w:p>
      <w:pPr/>
      <w:r>
        <w:rPr>
          <w:b w:val="1"/>
          <w:bCs w:val="1"/>
        </w:rPr>
        <w:t xml:space="preserve">Jaromír Šedý, ředitel ZŠ Šalounova: </w:t>
      </w:r>
      <w:r>
        <w:rPr/>
        <w:t xml:space="preserve">"Tito odborní pracovníci mají dostatek času se věnovat žákům, ale i pedagogům."</w:t>
      </w:r>
    </w:p>
    <w:p>
      <w:pPr/>
      <w:r>
        <w:rPr/>
        <w:t xml:space="preserve">Jen v letošním roce tak dotace ostravského magistrátu umožnila zaplatit provoz 50 pozic školních poradenských pracovišť.  Školy mohu získat dotace také z jiných zdrojů, jako je např. Národní plán obnovy nebo z programu Evropského sociálního fondu. </w:t>
      </w:r>
    </w:p>
    <w:p>
      <w:pPr/>
      <w:r>
        <w:rPr/>
        <w:t xml:space="preserve">---</w:t>
      </w:r>
    </w:p>
    <w:p>
      <w:pPr>
        <w:pStyle w:val="Heading1"/>
      </w:pPr>
      <w:r>
        <w:rPr>
          <w:sz w:val="36"/>
          <w:szCs w:val="36"/>
        </w:rPr>
        <w:t xml:space="preserve">Ostrava hledá sportovce roku 2023</w:t>
      </w:r>
    </w:p>
    <w:p>
      <w:pPr/>
      <w:r>
        <w:rPr>
          <w:b w:val="1"/>
          <w:bCs w:val="1"/>
        </w:rPr>
        <w:t xml:space="preserve">Ostrava je městem sportu a jednou z forem jeho podpory magistrátem je celoměstská anketa sportovec roku. V letošním roce se bude vyhlašovat už 17. ročník a součástí ocenění je i významné finanční ocenění.</w:t>
      </w:r>
    </w:p>
    <w:p>
      <w:pPr/>
      <w:r>
        <w:rPr/>
        <w:t xml:space="preserve">Ostrava dlouhodobě oceňuje mimořádné sportovní  úspěchy a významné aktivity v oblasti sportu. Nominovat sportovce může kdokoliv, ať už trenér, spoluhráč, fanoušek, ale i rodiče. Nominace jsou dále posuzovány dle stanovených kritérií. Hodnoceno je například umístění na olympijských hrách, mistrovství světa či Evropy,  mistrovství ČR. Nominovaní musí mít trvalý pobyt či sídlo na území Ostravy, současné nebo bývalé  členství v klubu se sídlem v Ostravě, popřípadě jejich působení na ostravský sport je extrémně významné.</w:t>
      </w:r>
    </w:p>
    <w:p>
      <w:pPr/>
      <w:r>
        <w:rPr>
          <w:b w:val="1"/>
          <w:bCs w:val="1"/>
        </w:rPr>
        <w:t xml:space="preserve">Jan Dohnal, primátor Ostravy: </w:t>
      </w:r>
      <w:r>
        <w:rPr/>
        <w:t xml:space="preserve">„Ostrava oceňuje sportovce prostřednictvím ankety dlouhodobě, zdůrazňujeme společenský  význam sportu a zdravého životního stylu. Chceme také podpořit zájem dětí i dospělých o pohyb a  poděkování patří též subjektům, které sport podporují. I letos oceníme nominované v šesti  soutěžních kategoriích ankety – nejlepší jednotlivec, nejlepší kolektiv, talent roku, nejlepší  handicapovaný sportovec, sportovní legenda a společensky odpovědná firma."</w:t>
      </w:r>
    </w:p>
    <w:p>
      <w:pPr/>
      <w:r>
        <w:rPr/>
        <w:t xml:space="preserve">  Nominace je možné letos podávat v termínu do 29. února 2024  v celkem šesti kategoriích. Další informace naleznou zájemci také na webu fajnovysport.cz. Nominace je možné podávat prostřednictvím formuláře na webu města.</w:t>
      </w:r>
    </w:p>
    <w:p>
      <w:pPr/>
      <w:r>
        <w:rPr/>
        <w:t xml:space="preserve">Vloni se na vítězných stupíncích ankety umístil judista Roman Martínek, baseballista Michal  Kovala. Nejlepším kolektivem se stalo družstvo žen Klubu plaveckých sportů Ostrava a  handicapovaným sportovcem roku byl Martin Adámek, reprezentující město ve sportovní střelbě  handicapovaných. Sportovní legendou se stal hokejista David Moravec. V předchozích letech byli oceněni například v anketní kategorii sportovní legenda  Jaroslav Tomáš, Marie Hrachová či Marek Stuchlý. Talentem roku 2015 se stala Hana Ryšková.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2026-01-08T00:24:56+01:00</dcterms:created>
  <dcterms:modified xsi:type="dcterms:W3CDTF">2026-01-08T00:24:56+01:00</dcterms:modified>
</cp:coreProperties>
</file>

<file path=docProps/custom.xml><?xml version="1.0" encoding="utf-8"?>
<Properties xmlns="http://schemas.openxmlformats.org/officeDocument/2006/custom-properties" xmlns:vt="http://schemas.openxmlformats.org/officeDocument/2006/docPropsVTypes"/>
</file>