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TOP 13 projektů města za téměř 170 milionů</w:t>
      </w:r>
    </w:p>
    <w:p>
      <w:pPr/>
      <w:r>
        <w:rPr>
          <w:b w:val="1"/>
          <w:bCs w:val="1"/>
        </w:rPr>
        <w:t xml:space="preserve">Radnice představila 13 nejvýznamnějších projektů letošního roku. Zastupitelé se s nimi mohli seznámit na semináři, pro veřejnost bude připravena prezentace na webu města.</w:t>
      </w:r>
    </w:p>
    <w:p>
      <w:pPr/>
      <w:r>
        <w:rPr/>
        <w:t xml:space="preserve">Nejdůležitější investiční projekty roku už po šesté prezentovala radnice na samostatném semináři, který byl prioritně určen pro zastupitele města. </w:t>
      </w:r>
    </w:p>
    <w:p>
      <w:pPr/>
      <w:r>
        <w:rPr>
          <w:b w:val="1"/>
          <w:bCs w:val="1"/>
        </w:rPr>
        <w:t xml:space="preserve">Stanislav Kopecký (ANO), starosta Nového Jičína: </w:t>
      </w:r>
      <w:r>
        <w:rPr/>
        <w:t xml:space="preserve">“Účelem toho setkání se zastupiteli města je ten, aby se zastupitelé mohli doptat na drobnosti a další informace k těmto investičním akcím. Letos budeme představovat 13 poměrně významných investičních akcí.” </w:t>
      </w:r>
    </w:p>
    <w:p>
      <w:pPr/>
      <w:r>
        <w:rPr>
          <w:b w:val="1"/>
          <w:bCs w:val="1"/>
        </w:rPr>
        <w:t xml:space="preserve">Václav Dobrozemský (ODS), 2. místostarosta Nového Jičína:</w:t>
      </w:r>
      <w:r>
        <w:rPr/>
        <w:t xml:space="preserve"> “Kromě zajímavých fotek nebo výřezů z technických zpráv a z projektových dokumentací jsou tam i údaje, které se vztahují k ceně té stavby, k tomu co ta stavba obsahuje a v neposlední řadě je tam taktéž aktuální stav, čili stav přípravy projekční činnosti, povolovacího řízení, případně i informace o tom, kdy by mělo být zahájeno zadávací řízení a kdy by ta vlastní akce měla být realizována.” </w:t>
      </w:r>
    </w:p>
    <w:p>
      <w:pPr/>
      <w:r>
        <w:rPr/>
        <w:t xml:space="preserve">Zájem o tyto podrobné informace a možnost zeptat se na detaily i vedoucích příslušných odborů města ovšem projevilo minimum zastupitelů. </w:t>
      </w:r>
    </w:p>
    <w:p>
      <w:pPr/>
      <w:r>
        <w:rPr>
          <w:b w:val="1"/>
          <w:bCs w:val="1"/>
        </w:rPr>
        <w:t xml:space="preserve">Jiří Klein (SOCDEM), zastupitel Nového Jičína: </w:t>
      </w:r>
      <w:r>
        <w:rPr/>
        <w:t xml:space="preserve">“Já jsem samozřejmě rád, když se můžu seznámit s investičními projekty, těmi nejzásadnějšími, které se chystají na příští období. Proto každý rok chodím na tyto semináře, abych se dozvěděl podrobnosti a případně měl dotazy, ať mi to tady vedení města upřesní, jak je to zamýšleno.” </w:t>
      </w:r>
    </w:p>
    <w:p>
      <w:pPr/>
      <w:r>
        <w:rPr/>
        <w:t xml:space="preserve">Jedná se tedy o třináct staveb v celkovém objemu 168,5 milionu korun. </w:t>
      </w:r>
    </w:p>
    <w:p>
      <w:pPr/>
      <w:r>
        <w:rPr>
          <w:b w:val="1"/>
          <w:bCs w:val="1"/>
        </w:rPr>
        <w:t xml:space="preserve">Václav Dobrozemský (ODS), 2. místostarosta Nového Jičína: </w:t>
      </w:r>
      <w:r>
        <w:rPr/>
        <w:t xml:space="preserve">“U pěti z nich už běží zadávací řízení, v lednu letošního roku byla vyhlášena veřejné zakázka na výběr zhotovitele,  postupně se připravují k realizaci další tak, aby nejpozději do konce první poloviny letošního roku bylo vysoutěženo, aby byl dostatek času na podpis smlouvy, předání staveniště a vlastní zahájení prací.” </w:t>
      </w:r>
    </w:p>
    <w:p>
      <w:pPr/>
      <w:r>
        <w:rPr/>
        <w:t xml:space="preserve">Finančně nejnáročnější bude rekonstrukce venkovního bazénu, která začne v září a pokračovat bude až do pololetí roku 2026. V rozpočtu je na ni uvedena částka 60 milionů korun. Dále je to rekonstrukce školní kuchyně na ulici Dlouhá za 31 milionů korun a zhruba stejnou částku by měla stát revitalizace hřiště za základními školami na Komenského ulici.    </w:t>
      </w:r>
    </w:p>
    <w:p>
      <w:pPr/>
      <w:r>
        <w:rPr>
          <w:b w:val="1"/>
          <w:bCs w:val="1"/>
        </w:rPr>
        <w:t xml:space="preserve">Stanislav Kopecký (ANO), starosta Nového Jičína: </w:t>
      </w:r>
      <w:r>
        <w:rPr/>
        <w:t xml:space="preserve">“Toto školní hřiště bude sloužit převážně pro dvě základní školy, ale v těch odpoledních hodinách opět pustíme na toto hřiště širokou veřejnost a bude to sloužit také jako záložní hřiště jak atletům, tak fotbalistům našeho města.”</w:t>
      </w:r>
    </w:p>
    <w:p>
      <w:pPr/>
      <w:r>
        <w:rPr/>
        <w:t xml:space="preserve">Další důležité projekty se týkají i dopravy a parkování.</w:t>
      </w:r>
    </w:p>
    <w:p>
      <w:pPr/>
      <w:r>
        <w:rPr>
          <w:b w:val="1"/>
          <w:bCs w:val="1"/>
        </w:rPr>
        <w:t xml:space="preserve">Stanislav Kopecký (ANO), starosta Nového Jičína: </w:t>
      </w:r>
      <w:r>
        <w:rPr/>
        <w:t xml:space="preserve">“V letošním roce to budou parkovací místa na ulici Dlouhá a Vančurová. Další významnou dopraváckou akci bude křížení ulic Divadelní a Purkyňova. Zde zmizí to nevkusné oplocení a ta brána borců, která vede k letnímu stadionu. Vznikne tu opravdu moderní prostor nejen s parkovacími místy, ale i se zelení.”  </w:t>
      </w:r>
    </w:p>
    <w:p>
      <w:pPr/>
      <w:r>
        <w:rPr/>
        <w:t xml:space="preserve">Všech 13 TOP projektů je zaznamenáno v prezentaci, do které bude moci i veřejnost nahlédnout na webových stránkách města. Kromě toho ale letos plánuje město i další výdaje na drobnější akce, celková investiční částka tak v rozpočtu tvoří sumu zhruba 270 milionů korun. </w:t>
      </w:r>
    </w:p>
    <w:p>
      <w:pPr/>
      <w:r>
        <w:rPr/>
        <w:t xml:space="preserve">---</w:t>
      </w:r>
    </w:p>
    <w:p>
      <w:pPr>
        <w:pStyle w:val="Heading1"/>
      </w:pPr>
      <w:r>
        <w:rPr>
          <w:sz w:val="36"/>
          <w:szCs w:val="36"/>
        </w:rPr>
        <w:t xml:space="preserve">Policie ocenila své nejlepší lidi z Novojičínska</w:t>
      </w:r>
    </w:p>
    <w:p>
      <w:pPr/>
      <w:r>
        <w:rPr>
          <w:b w:val="1"/>
          <w:bCs w:val="1"/>
        </w:rPr>
        <w:t xml:space="preserve">Policie ocenila své nejlepší pracovníky z oblasti Novojičínska za rok 2023. Jak na ceremoniálu zaznělo, tento okrese je v rámci kraje na prvním místě v objasněnosti trestných činů.</w:t>
      </w:r>
    </w:p>
    <w:p>
      <w:pPr/>
      <w:r>
        <w:rPr/>
        <w:t xml:space="preserve">Nejlepší policisté Novojičínska se sešli na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Novojičínská policie je v rámci Moravskoslezského kraje nejlepší, co se týče objasněnosti, za loňský rok odhalila pachatele v 64 procentech případů. </w:t>
      </w:r>
    </w:p>
    <w:p>
      <w:pPr/>
      <w:r>
        <w:rPr/>
        <w:t xml:space="preserve">Slova uznání si tu vyslechly tři ženy, například i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b w:val="1"/>
          <w:bCs w:val="1"/>
        </w:rPr>
        <w:t xml:space="preserve">Petra Geryková, oceněná policistka, obvodní oddělení PČR Nový Jičín: </w:t>
      </w:r>
      <w:r>
        <w:rPr/>
        <w:t xml:space="preserve">“Ano, dnešní ocenění mě moc potěšilo, děkuji svému vedení, je to nečekané a po těch skoro patnácti letech opravdu krásné.” </w:t>
      </w:r>
    </w:p>
    <w:p>
      <w:pPr/>
      <w:r>
        <w:rPr/>
        <w:t xml:space="preserve">Slavnostní ceremoniál se uskutečnil za přítomnosti starostů měst a dalších významných hostů. Novojičínský starosta vyzdvihl spolupráci města s policií České republiky i v rámci dodržování pořádku při pořádání kulturních a společenských akcí.  </w:t>
      </w:r>
    </w:p>
    <w:p>
      <w:pPr/>
      <w:r>
        <w:rPr>
          <w:b w:val="1"/>
          <w:bCs w:val="1"/>
        </w:rPr>
        <w:t xml:space="preserve">Stanislav Kopecký (ANO), starosta Nového Jičína: </w:t>
      </w:r>
      <w:r>
        <w:rPr/>
        <w:t xml:space="preserve">“Musím říct, že ta spolupráce je velmi významná a spolupráce mezi státní policií a městskou policií je v Novém Jičíně na skvělé úrovni. Opravdu, tito lidé si to ocenění plně zaslouží, protože výkon policisty je v dnešní době velmi složitý, ta doba je dneska tak dynamická, že i ty nároky na policisty jsou kladeny velmi nadmíru. Myslím si, že je to poctivá a skutečně nelehká práce.”  </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Vody bazénu rozčeřili nejlepší plavci severní Moravy</w:t>
      </w:r>
    </w:p>
    <w:p>
      <w:pPr/>
      <w:r>
        <w:rPr>
          <w:b w:val="1"/>
          <w:bCs w:val="1"/>
        </w:rPr>
        <w:t xml:space="preserve">Plavecký klub Nový Jičín pořádal první kolo letošního Mistrovství České republiky družstev. Ve vodách zdejšího bazénu se o postup do semifinále utkali nejlepší plavci Moravskoslezského kraje.</w:t>
      </w:r>
    </w:p>
    <w:p>
      <w:pPr/>
      <w:r>
        <w:rPr/>
        <w:t xml:space="preserve">První kolo Mistrovství České republiky družstev - konkrétně pro oblast Moravskoslezského kraje - pořádal zdejší plavecký klub v tradičním termínu na konci ledna. Vody novojičínského bazénu kromě domácích zástupců rozčeřili plavci všech věkových kategorií například z Ostravy, Frýdku-Místku, Opavy, Krnova, Frenštátu pod Radhoštěm a z dalších klubů regionu. </w:t>
      </w:r>
    </w:p>
    <w:p>
      <w:pPr/>
      <w:r>
        <w:rPr>
          <w:b w:val="1"/>
          <w:bCs w:val="1"/>
        </w:rPr>
        <w:t xml:space="preserve">Marek Zetocha, trenér Plaveckého klubu Nový Jičín: </w:t>
      </w:r>
      <w:r>
        <w:rPr/>
        <w:t xml:space="preserve">“My jsme zvládli poskládat šest družstev, tři klučičí a tři holčičí družstva, máme přibližně padesát plavců v jednotlivých kategoriích. Teď za mnou vidíte patnáctistovku, za chvíli bude další spojená rozplavba nejstarších kluků a odpolední půlden uzavře štafeta čtyřikrát sto polohový závod. Po přestávce bude pokračovat odpolední blok.”   </w:t>
      </w:r>
    </w:p>
    <w:p>
      <w:pPr/>
      <w:r>
        <w:rPr>
          <w:b w:val="1"/>
          <w:bCs w:val="1"/>
        </w:rPr>
        <w:t xml:space="preserve">Matěj Pilát, Plavecký klub Nový Jičín: </w:t>
      </w:r>
      <w:r>
        <w:rPr/>
        <w:t xml:space="preserve">“Teďka čekám na patnáctku, pak mě čeká štafeta, 400 kraul, 200 kraul a další štafeta. Doufám, že postoupíme do finále a doufám, že přežiju dneska.” </w:t>
      </w:r>
    </w:p>
    <w:p>
      <w:pPr/>
      <w:r>
        <w:rPr/>
        <w:t xml:space="preserve">  Týmy, postupující do semifinále, které se bude plavat v Pardubicích, budou známy až po prvním únorovém víkendu, kdy bude odplaváno komplet celé první kolo závodů ve všech  regionech republiky. 16 nejlepších českých klubů se pak utká ve finále na konci března v Českých Budějovicích. Cíl domácích plavců je jasný - mít tam své zástupce. </w:t>
      </w:r>
    </w:p>
    <w:p>
      <w:pPr/>
      <w:r>
        <w:rPr>
          <w:b w:val="1"/>
          <w:bCs w:val="1"/>
        </w:rPr>
        <w:t xml:space="preserve">Marek Zetocha, trenér Plaveckého klubu Nový Jičín: </w:t>
      </w:r>
      <w:r>
        <w:rPr/>
        <w:t xml:space="preserve">“Už tradičně patříme mezi nejlepší kluby v České republice, co se týká kluků. Tento rok nás opustili nejstarší členové z minulých let, tudíž nějak vyměňujeme a omlazujeme ten kádr. Každopádně semifinále, tam určitě cílíme, budeme tam chtít obsadit i ženskou kategorii, a potom uvidíme, jaké budou vyhlídky na to finále, kde bychom se znovu chtěli zúčastnit.”   </w:t>
      </w:r>
    </w:p>
    <w:p>
      <w:pPr/>
      <w:r>
        <w:rPr/>
        <w:t xml:space="preserve">Spoléhat se při tom novojičínský klub může na jednu ze svých velkých opor, právě na dorostence Matěje Piláta, který teď na zimním mistrovství České republiky vybojoval dvě medaile, zlato na 400 metrů volný způsob a stříbro na dvoustovce.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2026-04-17T04:39:05+02:00</dcterms:created>
  <dcterms:modified xsi:type="dcterms:W3CDTF">2026-04-17T04:39:05+02:00</dcterms:modified>
</cp:coreProperties>
</file>

<file path=docProps/custom.xml><?xml version="1.0" encoding="utf-8"?>
<Properties xmlns="http://schemas.openxmlformats.org/officeDocument/2006/custom-properties" xmlns:vt="http://schemas.openxmlformats.org/officeDocument/2006/docPropsVTypes"/>
</file>