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Opavu navštívilo vedení MS kraje</w:t>
      </w:r>
    </w:p>
    <w:p>
      <w:pPr/>
      <w:r>
        <w:rPr>
          <w:b w:val="1"/>
          <w:bCs w:val="1"/>
        </w:rPr>
        <w:t xml:space="preserve">Vedení MS kraje už od roku 2017 objíždí města a obce v regionu, aby se seznámilo s jejich aktuálními projekty i s tím, co je tíží. Společně pak hledají řešení. Tento týden navštívilo Opavu.</w:t>
      </w:r>
    </w:p>
    <w:p>
      <w:pPr/>
      <w:r>
        <w:rPr/>
        <w:t xml:space="preserve">Do Opavy zavítali radní MS kraje. Na výjezdním zasedání diskutovali s vedením města o společných projektech, které by se měly postupně realizovat a také o možné finanční podpoře projektů Opavy.   </w:t>
      </w:r>
    </w:p>
    <w:p>
      <w:pPr/>
      <w:r>
        <w:rPr>
          <w:b w:val="1"/>
          <w:bCs w:val="1"/>
        </w:rPr>
        <w:t xml:space="preserve">Jan Krkoška (ANO), hejtman MS kraje: </w:t>
      </w:r>
      <w:r>
        <w:rPr/>
        <w:t xml:space="preserve">“Také jsme se bavili o majetku, který tady vlastní MS kraj. Toho majetku tady máme poměrně hodně. Od silnic počínaje přes školy, střední školy. Máme tady také nemocnici, kde jsme představili naše projekty, které se budou realizovat. Tyto projekty našeho majetku budou ve stovkách milionů korun pokračovat. To jsem ujistil celé vedení Opavy. Dále jsme se bavili o podpoře divadla, kdy máme podepsané memorandum na 3 léta, kde poskytujeme částku 3 miliony korun do roku 2026.”</w:t>
      </w:r>
    </w:p>
    <w:p>
      <w:pPr/>
      <w:r>
        <w:rPr>
          <w:b w:val="1"/>
          <w:bCs w:val="1"/>
        </w:rPr>
        <w:t xml:space="preserve">Tomáš Navrátil (ANO), primátor Opavy: </w:t>
      </w:r>
      <w:r>
        <w:rPr/>
        <w:t xml:space="preserve">“Opava to sama nezvládne. Je to skutečně velká zátěž a my děláme všechno proto, aby se divadlo udrželo ve stavu jakém je, aby jsme nemuseli žádný z těch souborů rušit a třeba nakupovat externě a samozřejmě kultura má u nás obrovskou tradici a samotné Slezské divadlo 200 let.” </w:t>
      </w:r>
    </w:p>
    <w:p>
      <w:pPr/>
      <w:r>
        <w:rPr/>
        <w:t xml:space="preserve">Řešila se i pomoc při financování rekonstrukce zimního stadionu nebo plánovaná stavba parkovacího domu ve Slezské nemocnici. </w:t>
      </w:r>
    </w:p>
    <w:p>
      <w:pPr/>
      <w:r>
        <w:rPr>
          <w:b w:val="1"/>
          <w:bCs w:val="1"/>
        </w:rPr>
        <w:t xml:space="preserve">Jan Krkoška (ANO), hejtman MS kraje: </w:t>
      </w:r>
      <w:r>
        <w:rPr/>
        <w:t xml:space="preserve">“Co se týká parkovacího domu u nemocnice, tak v tuto chvíli probíhá jednání za jakých podmínek se bude moci ta stavba realizovat.”</w:t>
      </w:r>
    </w:p>
    <w:p>
      <w:pPr/>
      <w:r>
        <w:rPr>
          <w:b w:val="1"/>
          <w:bCs w:val="1"/>
        </w:rPr>
        <w:t xml:space="preserve">Tomáš Navrátil (ANO), primátor Opavy: </w:t>
      </w:r>
      <w:r>
        <w:rPr/>
        <w:t xml:space="preserve">“My jsme zhodnotili všechny pozemky, které jsou, které bysme mohli nabídnout kraji. Pak, když se rozhodli, byla zadána studie. Takže ta studie zhodnotí jaké jsou výhody, nevýhody, kolik by náklady stály a potom se budeme bavit o té stavbě. My jsme se k tomu taky zavázali, že bychom se na tom rádi podíleli, protože to je pro nás důležité. Nemocnice má obrovskou spádovost a i když je zřizovatelem kraj, tak my ji máme jako naši.”</w:t>
      </w:r>
    </w:p>
    <w:p>
      <w:pPr/>
      <w:r>
        <w:rPr>
          <w:b w:val="1"/>
          <w:bCs w:val="1"/>
        </w:rPr>
        <w:t xml:space="preserve">Jan Krkoška (ANO), hejtman MS kraje: </w:t>
      </w:r>
      <w:r>
        <w:rPr/>
        <w:t xml:space="preserve">“Taky jsme se bavili o silnicích, podpoře pro různé obchvaty tak, aby se ty stavby které trvají delší dobu, se realizovaly dříve a na závěr jsme se také shodli, že je třeba propojit veškeré úsilí jak na kraji tak tady ve městě proto, aby silnice v našem kraji se stavěly rychleji.”</w:t>
      </w:r>
    </w:p>
    <w:p>
      <w:pPr/>
      <w:r>
        <w:rPr/>
        <w:t xml:space="preserve">Na veškerá otevřená témata bude MS kraj spolu s městem postupně hledat konkrétní řešení.</w:t>
      </w:r>
    </w:p>
    <w:p>
      <w:pPr/>
      <w:r>
        <w:rPr/>
        <w:t xml:space="preserve">---</w:t>
      </w:r>
    </w:p>
    <w:p>
      <w:pPr>
        <w:pStyle w:val="Heading1"/>
      </w:pPr>
      <w:r>
        <w:rPr>
          <w:sz w:val="36"/>
          <w:szCs w:val="36"/>
        </w:rPr>
        <w:t xml:space="preserve">ZŠ pro hendikepované se přestěhovala do větších prostor</w:t>
      </w:r>
    </w:p>
    <w:p>
      <w:pPr/>
      <w:r>
        <w:rPr>
          <w:b w:val="1"/>
          <w:bCs w:val="1"/>
        </w:rPr>
        <w:t xml:space="preserve">Opavská Základní škola pro zrakově postižené a žáky s vadami řeči se přestěhovala do nových prostor. Své útočiště našla ve 142 let staré škole na ulici Praskova, kterou nechal kompletně zrekonstruovat MS kraj.</w:t>
      </w:r>
    </w:p>
    <w:p>
      <w:pPr/>
      <w:r>
        <w:rPr/>
        <w:t xml:space="preserve">Základní škola pro zrakově postižené a žáky s vadami řeči dosud fungovala v budově na Havlíčkově ulici, která ji ale léta nevyhovovala kapacitně. Postrádala zejména prostory pro relaxační koutky a odborné učebny. To už je ale minulostí.</w:t>
      </w:r>
    </w:p>
    <w:p>
      <w:pPr/>
      <w:r>
        <w:rPr>
          <w:b w:val="1"/>
          <w:bCs w:val="1"/>
        </w:rPr>
        <w:t xml:space="preserve">Jaroslav Kania (ANO), náměstek hejtmana MS kraje: </w:t>
      </w:r>
      <w:r>
        <w:rPr/>
        <w:t xml:space="preserve">“Nacházíme se v objektu, který původně sloužil jako školská budova a rovnou jsme se rozhodli, že tuto budovu zrekonstruujeme pro potřeby naší speciální zvláštní školy pro zrakově postižené děti. Zahájili jsme v roce 2018 projekčními pracemi a v roce 2022 jsme vybrali zhotovitele."</w:t>
      </w:r>
    </w:p>
    <w:p>
      <w:pPr/>
      <w:r>
        <w:rPr>
          <w:b w:val="1"/>
          <w:bCs w:val="1"/>
        </w:rPr>
        <w:t xml:space="preserve">Kateřina Prchalová, ředitelka ZŠ pro zrakově postižené a žáky s vadami řeči v Opavě</w:t>
      </w:r>
      <w:r>
        <w:rPr/>
        <w:t xml:space="preserve">: “My jsme velmi rádi. Myslím, že i učitelé a hlavně děti, které projevují své nadšení dennodenně, protože bývalá škola, bývalá budova na Havlíčkově ulici byl činžovní dům, takže ty prostory tam byly malé. Sice máme stejný počet místností, ale ty prostory jsou daleko větší a můžeme lépe individualizovat ve výuce. Děti mají prostor, kde mají část výukovou  a potom další část, kde mají relaxační koutek.” </w:t>
      </w:r>
    </w:p>
    <w:p>
      <w:pPr/>
      <w:r>
        <w:rPr>
          <w:b w:val="1"/>
          <w:bCs w:val="1"/>
        </w:rPr>
        <w:t xml:space="preserve">Tomáš Navrátil (ANO), primátor Opavy: </w:t>
      </w:r>
      <w:r>
        <w:rPr/>
        <w:t xml:space="preserve">“Je to úžasné, jsem překvapen, jaké jsou tady velkorysé prostory, jsou opravdu velké, speciální místnosti pro děti a musím říct, nová technologie osvětlení. Je to právě zraková terapie, kde to světlo reaguje na stmívání se okolního prostředí a taky venkovního prostředí, takže méně to zatěžuje ty děti. Jinak škola se mi opravdu moc líbí, bezbariérové přístupy, kompletní nové vybavení, krásné učebny. Musím říct, že opravdu jsem z toho nadšený.”</w:t>
      </w:r>
    </w:p>
    <w:p>
      <w:pPr/>
      <w:r>
        <w:rPr/>
        <w:t xml:space="preserve">Školu navštěvují děti z celého MS kraje. V nové budově je 14 tříd pro první i druhý stupeň a také speciální pedagogické centrum.  </w:t>
      </w:r>
    </w:p>
    <w:p>
      <w:pPr/>
      <w:r>
        <w:rPr/>
        <w:t xml:space="preserve">V půdních prostorách vznikly mimo jiné dvě oddělení družiny a také internát pro mladší i starší děti.</w:t>
      </w:r>
    </w:p>
    <w:p>
      <w:pPr/>
      <w:r>
        <w:rPr>
          <w:b w:val="1"/>
          <w:bCs w:val="1"/>
        </w:rPr>
        <w:t xml:space="preserve">Kateřina Nováková, vychovatelka: </w:t>
      </w:r>
      <w:r>
        <w:rPr/>
        <w:t xml:space="preserve">“Tady vlastně děti tráví volný čas, veškeré volnočasové aktivity po škole a za námi kousek je potom internát, kde ty děti opravdu celý týden tráví čas, chodí na vycházky, jsou tady vlastně ubytované. Domů se vracejí na víkend.”</w:t>
      </w:r>
    </w:p>
    <w:p>
      <w:pPr/>
      <w:r>
        <w:rPr>
          <w:b w:val="1"/>
          <w:bCs w:val="1"/>
        </w:rPr>
        <w:t xml:space="preserve">anketa: žáci školy: </w:t>
      </w:r>
      <w:r>
        <w:rPr/>
        <w:t xml:space="preserve">“Takové ty kostičky tam, mi se to líbí dost. Já si chci kreslit ty kostičky.”</w:t>
      </w:r>
    </w:p>
    <w:p>
      <w:pPr/>
      <w:r>
        <w:rPr/>
        <w:t xml:space="preserve">“V nové škole se mi líbí, opravdu. Úkoly, živou abecedu, matematiku a uvolňovací cviky. V byli jsme v hudebce a teď už si hraju s tímhle.”</w:t>
      </w:r>
    </w:p>
    <w:p>
      <w:pPr/>
      <w:r>
        <w:rPr/>
        <w:t xml:space="preserve">Chybí už jen venkovní úpravy, kde probíhá archeologický průzkum, který by měl skončit počátkem dubna. Poté tam vznikne prostorné parkoviště a hřiště.</w:t>
      </w:r>
    </w:p>
    <w:p>
      <w:pPr/>
      <w:r>
        <w:rPr>
          <w:b w:val="1"/>
          <w:bCs w:val="1"/>
        </w:rPr>
        <w:t xml:space="preserve">Jaroslav Kania (ANO), náměstek hejtmana MS kraje: </w:t>
      </w:r>
      <w:r>
        <w:rPr/>
        <w:t xml:space="preserve">“Tady tento objekt byl postaven v letech 1879 až 1881 a byla to první městská škola. Jsou tady některé památky, které jsme si dovolili zachovat, protože v jedné místnosti v tělocvičně byl podpěrný sloup pro místnost, která se nacházela nad tělocvičnou a tento historický sloup jsme tady umístili a bude součástí celkových venkovních úprav.”</w:t>
      </w:r>
    </w:p>
    <w:p>
      <w:pPr/>
      <w:r>
        <w:rPr/>
        <w:t xml:space="preserve">Celková náklady na stavbu si vyžádají více než 190 milionů korun, dalších bezmála 30 milionů kraj investoval do interiéru budovy.</w:t>
      </w:r>
    </w:p>
    <w:p>
      <w:pPr/>
      <w:r>
        <w:rPr/>
        <w:t xml:space="preserve">---</w:t>
      </w:r>
    </w:p>
    <w:p>
      <w:pPr>
        <w:pStyle w:val="Heading1"/>
      </w:pPr>
      <w:r>
        <w:rPr>
          <w:sz w:val="36"/>
          <w:szCs w:val="36"/>
        </w:rPr>
        <w:t xml:space="preserve">Azylový dům pro matky s dětmi je lépe chráněn před požáry</w:t>
      </w:r>
    </w:p>
    <w:p>
      <w:pPr/>
      <w:r>
        <w:rPr>
          <w:b w:val="1"/>
          <w:bCs w:val="1"/>
        </w:rPr>
        <w:t xml:space="preserve">Klienti azylového domu pro matky s dětmi v Opavě jsou teď lépe chráněni před požáry. Díky dotaci MS kraje byl nově ve všech jeho prostorách nainstalován elektronický požární systém.</w:t>
      </w:r>
    </w:p>
    <w:p>
      <w:pPr/>
      <w:r>
        <w:rPr/>
        <w:t xml:space="preserve">V Azylovém domě pro matky s dětmi Armády spásy na Rybářské ulici v Opavě už jednou hořelo. Požár v jednom z pokojů vypukl v roce 2010 poté, co dům prošel celkovou rekonstrukcí a byl zabezpečen pouze bateriovými hlásiči. </w:t>
      </w:r>
    </w:p>
    <w:p>
      <w:pPr/>
      <w:r>
        <w:rPr>
          <w:b w:val="1"/>
          <w:bCs w:val="1"/>
        </w:rPr>
        <w:t xml:space="preserve">Gerhard Karhan, ředitel Armády spásy v Opavě: </w:t>
      </w:r>
      <w:r>
        <w:rPr/>
        <w:t xml:space="preserve">“To bylo nevýhodné, protože musíte měnit baterky, musíte kontrolu dělat a tak dále, takže v rámci krajské dotace MS kraje na kvalitu poskytovaných služeb došlo k tomu, že jsme požádali o finanční prostředky na to, aby zde byl zřízen elektronický požární systém. Ve všech prostorách tohoto domu jsou nainstalovány požární hlásiče, které jsou svedeny do této místnosti a pracovník, který je na směně, tak vidí přímo kde se co děje.”</w:t>
      </w:r>
    </w:p>
    <w:p>
      <w:pPr/>
      <w:r>
        <w:rPr/>
        <w:t xml:space="preserve">Nový protipožární systém je navíc schopen sám vyhodnotit situaci a spustit sirénu pro evakuaci osob. Riziko vzniku požáru je tak minimální. Kapacita domu je 43 lidí. </w:t>
      </w:r>
    </w:p>
    <w:p>
      <w:pPr/>
      <w:r>
        <w:rPr>
          <w:b w:val="1"/>
          <w:bCs w:val="1"/>
        </w:rPr>
        <w:t xml:space="preserve">Martina Řeháčková, vedoucí sociálních služeb: </w:t>
      </w:r>
      <w:r>
        <w:rPr/>
        <w:t xml:space="preserve">“Teď se nacházíme v bytě, který je momentálně neobsazený, což je výjimečná situace, protože jsme permanentně plně obsazeni a tento byt se bude v průběhu týdne obsazovat. Nejčastěji se tady dostávají ženy, nebo osoby, lidi, kteří přišli o bydlení. Sice nejsme přímo zařízení určené pro týrané osoby, ale většina těch maminek, klientek, ale i tatínků pochází z prostředí domácího násilí. Takže máme tady i takové bezpečnostní různé zařízení, abychom ochránili ty lidi, aby se tady cítili v bezpečí a měli jistotu toho bydlení.”</w:t>
      </w:r>
    </w:p>
    <w:p>
      <w:pPr/>
      <w:r>
        <w:rPr/>
        <w:t xml:space="preserve">Jedním z bezpečnostních opatření je video intercom, díky kterému ženy vidí, kdo stojí u branky. Mohou se tak rozhodnout jestli ho pustí nebo ne.</w:t>
      </w:r>
    </w:p>
    <w:p>
      <w:pPr/>
      <w:r>
        <w:rPr/>
        <w:t xml:space="preserve">Azylový dům maminkám s dětmi poskytuje veškeré zázemí. Navíc tady nechybí ani konzultační místnosti určené pro terapii.  </w:t>
      </w:r>
    </w:p>
    <w:p>
      <w:pPr/>
      <w:r>
        <w:rPr>
          <w:b w:val="1"/>
          <w:bCs w:val="1"/>
        </w:rPr>
        <w:t xml:space="preserve">Martina Řeháčková, vedoucí sociálních služeb: </w:t>
      </w:r>
      <w:r>
        <w:rPr/>
        <w:t xml:space="preserve">“K těm terapiím využívá terapeutka různé techniky, různé metody, karty, jednou z těch technik je i terapeutické pískoviště skrze které si ten klient, buď je to maminka, dítě  promítá třeba ten svůj příběh, to svoje trápení do těch postaviček. Mají tady potom na výběr i různá zvířátka, další předměty a skrze toho otvírá ten svůj příběh, popisuje a terapeutka pracuje s tím příběhem a baví se s tím klientem.”</w:t>
      </w:r>
    </w:p>
    <w:p>
      <w:pPr/>
      <w:r>
        <w:rPr/>
        <w:t xml:space="preserve">K Azylovému domu patří i malý rodinný dům, kde jsou tři byty pro kompletní rodiny a byt v panelové zástavbě v Kylešovicích pro maminku se dvěma dětmi.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2026-02-17T21:35:03+01:00</dcterms:created>
  <dcterms:modified xsi:type="dcterms:W3CDTF">2026-02-17T21:35:03+01:00</dcterms:modified>
</cp:coreProperties>
</file>

<file path=docProps/custom.xml><?xml version="1.0" encoding="utf-8"?>
<Properties xmlns="http://schemas.openxmlformats.org/officeDocument/2006/custom-properties" xmlns:vt="http://schemas.openxmlformats.org/officeDocument/2006/docPropsVTypes"/>
</file>