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Ostravu navštívili senioři z partnerských Katowic</w:t>
      </w:r>
    </w:p>
    <w:p>
      <w:pPr/>
      <w:r>
        <w:rPr>
          <w:b w:val="1"/>
          <w:bCs w:val="1"/>
        </w:rPr>
        <w:t xml:space="preserve">Ostrava v průběhu let uzavřela partnerství s mnoha městy po celém světě. Asi nejaktivnější je spolupráce s polskými Katowicemi, které mají podobnou historii, jako Moravskoslezská metropole. Důležité je, že ne nesetkávají jen politici z obou měst, ale také třeba kluby seniorů.</w:t>
      </w:r>
    </w:p>
    <w:p>
      <w:pPr/>
      <w:r>
        <w:rPr/>
        <w:t xml:space="preserve">Zástupci města Katowice navštívili Novou radnici v Ostravě. V polském městě žije asi 286 tisíc obyvatel, téměř stejně jako v Ostravě. I historie obou měst je podobná. Za jejich největším rozvojem je hornictví a těžký průmysl a nyní se vyrovnávají s útlumem. I proto je přirozené, že už v šedesátých letech navázala města partnerství a aktivní spolupráce probíhá dodnes. Tentokrát přijeli i zástupci seniorských organizací.</w:t>
      </w:r>
    </w:p>
    <w:p>
      <w:pPr/>
      <w:r>
        <w:rPr>
          <w:b w:val="1"/>
          <w:bCs w:val="1"/>
        </w:rPr>
        <w:t xml:space="preserve">Zbyněk Pražák, náměstek primátora Ostravy:</w:t>
      </w:r>
      <w:r>
        <w:rPr/>
        <w:t xml:space="preserve"> "Katowice jsou naše asi nejživější partnerské město. Máme kontakty ve spoustě oblastí a snažíme se vzájemně spolupracovat." </w:t>
      </w:r>
    </w:p>
    <w:p>
      <w:pPr/>
      <w:r>
        <w:rPr/>
        <w:t xml:space="preserve">Zástupci vedení města odprezentovali mimo jiné jak Ostrava pečuje o své seniory, jaké pro ně existují sociální služby či programy a Poláky také například zajímala kapacita ostravských domovů pro seniory. </w:t>
      </w:r>
    </w:p>
    <w:p>
      <w:pPr/>
      <w:r>
        <w:rPr>
          <w:b w:val="1"/>
          <w:bCs w:val="1"/>
        </w:rPr>
        <w:t xml:space="preserve">Jerzy Woźniak, náměstek primátora Katowic:</w:t>
      </w:r>
      <w:r>
        <w:rPr/>
        <w:t xml:space="preserve"> "Je to poprvé, co odstartujeme tak rozsáhlou výměnu občanů. V průběhu půl roku do Ostravy přijede 2 a půl tisíce seniorů."</w:t>
      </w:r>
    </w:p>
    <w:p>
      <w:pPr/>
      <w:r>
        <w:rPr>
          <w:b w:val="1"/>
          <w:bCs w:val="1"/>
        </w:rPr>
        <w:t xml:space="preserve">Ludmila Holubová, Koordinační centrum seniorů Ostrava: </w:t>
      </w:r>
      <w:r>
        <w:rPr/>
        <w:t xml:space="preserve">"Určitě to bude přínosem a určitě si budeme mít  co říci." </w:t>
      </w:r>
    </w:p>
    <w:p>
      <w:pPr/>
      <w:r>
        <w:rPr/>
        <w:t xml:space="preserve">Cílem setkání je navázat takové partnerství, aby později nemuseli podobné akce pro seniory organizovat města, ale aby setkání či výlety fungovaly přímo mezi seniorskými organizacemi a na bázi vzájemného přátelství. </w:t>
      </w:r>
    </w:p>
    <w:p>
      <w:pPr/>
      <w:r>
        <w:rPr/>
        <w:t xml:space="preserve">---</w:t>
      </w:r>
    </w:p>
    <w:p>
      <w:pPr>
        <w:pStyle w:val="Heading1"/>
      </w:pPr>
      <w:r>
        <w:rPr>
          <w:sz w:val="36"/>
          <w:szCs w:val="36"/>
        </w:rPr>
        <w:t xml:space="preserve">Na podporu kulturních aktivit půjde přes 50 mil. kč</w:t>
      </w:r>
    </w:p>
    <w:p>
      <w:pPr/>
      <w:r>
        <w:rPr>
          <w:b w:val="1"/>
          <w:bCs w:val="1"/>
        </w:rPr>
        <w:t xml:space="preserve">I v letošním roce podpoří Ostrava celou řadu kulturních aktivit. Jde jednak o nejrůznější koncerty, festivaly či akce obvodů, ale také o celoroční podporu činnosti různých organizací či center. Je mezi nimi například Cirkus trochu jinak, který mimo jiné pořádá festival Cirkulum.</w:t>
      </w:r>
    </w:p>
    <w:p>
      <w:pPr/>
      <w:r>
        <w:rPr/>
        <w:t xml:space="preserve">Asi každý milovník kultury už slyšel o festivalu nového cirkusu a pouličního divadla Cirkulum, jehož 9. ročník se letos uskuteční na Slezskoostravském hradě. Pořádá ho spolek Cirkus trochu jinak, který ale má mnohem širší spektrum činnosti a je jednou z organizací, která funguje i díky podpoře města.</w:t>
      </w:r>
    </w:p>
    <w:p>
      <w:pPr/>
      <w:r>
        <w:rPr>
          <w:b w:val="1"/>
          <w:bCs w:val="1"/>
        </w:rPr>
        <w:t xml:space="preserve">Václav Pokorný, principál a umělecký ředitel Cirkus trochu jinak: </w:t>
      </w:r>
      <w:r>
        <w:rPr/>
        <w:t xml:space="preserve">"Věnujeme se umělecké činnosti a to hlavně novocirkusovým představením a pouličnímu divadlu, vzděláváme děti ve školách a máme centrum nového cirkusu s názvem UmCirkum."</w:t>
      </w:r>
    </w:p>
    <w:p>
      <w:pPr/>
      <w:r>
        <w:rPr/>
        <w:t xml:space="preserve">Ostrava podporuje kulturní aktivity velmi významně. Letos na 147 projektů organizací, institucí a městských obvodů přispěje částkou více než 50 milionů  korun.</w:t>
      </w:r>
      <w:br/>
    </w:p>
    <w:p>
      <w:pPr/>
      <w:r>
        <w:rPr>
          <w:b w:val="1"/>
          <w:bCs w:val="1"/>
        </w:rPr>
        <w:t xml:space="preserve">Lucie Baránková Vilamová, náměstkyně primátora Ostravy: "</w:t>
      </w:r>
      <w:r>
        <w:rPr/>
        <w:t xml:space="preserve">Považuji za velmi důležité, že se v rámci přípravy nového programu pro roky 2025-28 věnujeme  opětovné možnosti víceleté podpory. Právě tato možnost totiž garantuje pořadatelům kulturních  akcí, které po dobu svého dlouholetého fungování prokázaly jednoznačný přínos ke kulturnímu  vyžití obyvatel Ostravy, určitou finanční jistotu pro plánování v dostatečném předstihu, který si  aktivity takového rozsahu bezpochyby vyžadují."</w:t>
      </w:r>
    </w:p>
    <w:p>
      <w:pPr/>
      <w:r>
        <w:rPr>
          <w:b w:val="1"/>
          <w:bCs w:val="1"/>
        </w:rPr>
        <w:t xml:space="preserve">Václav Pokorný, principál a umělecký ředitel Cirkus trochu jinak: </w:t>
      </w:r>
      <w:r>
        <w:rPr/>
        <w:t xml:space="preserve">"Pro nezávislou scénu je to zásadní věc, protože díky tomu můžeme rozvíjet naše aktivity na profesionální úrovni a alespoň trochu se přiblížit světovému trendu."</w:t>
      </w:r>
    </w:p>
    <w:p>
      <w:pPr/>
      <w:r>
        <w:rPr/>
        <w:t xml:space="preserve">Podpory se dostane také oslavám  významných výročí na některých městských obvodech či tradičním akcím jako je např. Májová  Plesná, Rozmarné slavnosti řeky Ostravice či Slavnosti Jihu.</w:t>
      </w:r>
    </w:p>
    <w:p>
      <w:pPr/>
      <w:r>
        <w:rPr/>
        <w:t xml:space="preserve">Město Ostrava dlouhodobě informuje o dotačních příležitostech města i externích subjektů  prostřednictvím svých komunikačních kanálů zaměřených primárně na pracovníky v oblasti  kultury. Patří mezi ně jak pravidelný kulturní newsletter, k jehož odběru se lze přihlásit  prostřednictvím registračního formuláře (), tak  facebooková skupina  Kultura2030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2026-03-24T10:55:37+01:00</dcterms:created>
  <dcterms:modified xsi:type="dcterms:W3CDTF">2026-03-24T10:55:37+01:00</dcterms:modified>
</cp:coreProperties>
</file>

<file path=docProps/custom.xml><?xml version="1.0" encoding="utf-8"?>
<Properties xmlns="http://schemas.openxmlformats.org/officeDocument/2006/custom-properties" xmlns:vt="http://schemas.openxmlformats.org/officeDocument/2006/docPropsVTypes"/>
</file>