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část nábřeží Ostravice bude zrekonstruována</w:t>
      </w:r>
    </w:p>
    <w:p>
      <w:pPr/>
      <w:r>
        <w:rPr>
          <w:b w:val="1"/>
          <w:bCs w:val="1"/>
        </w:rPr>
        <w:t xml:space="preserve">Ostrava hledá firmu, která se postará o oživení levého břehu Ostravice v centru Ostravy za Černou loukou. Jde o úpravy obslužné komunikace tak, aby vyváženě sloužila cyklistům, chodcům i autům. Zároveň by se tím měl propojit univerzitní kampus a odpočinková oblast kolem řeky.</w:t>
      </w:r>
    </w:p>
    <w:p>
      <w:pPr/>
      <w:r>
        <w:rPr/>
        <w:t xml:space="preserve">Okolí řeky Ostravice v centru města se v posledních letech velmi změnilo. Stalo se z něj vyhledávané místo k relaxaci i sportu a město ve změnách a úpravách pokračuje i nadále. Nyní se snaha o oživování přesunuje za Černou louku na obslužnou komunikaci, která tvoří bariéru mezi univerzitním kampusem a samotnou řekou. </w:t>
      </w:r>
    </w:p>
    <w:p>
      <w:pPr/>
      <w:r>
        <w:rPr>
          <w:b w:val="1"/>
          <w:bCs w:val="1"/>
        </w:rPr>
        <w:t xml:space="preserve">Břetislav Riger, náměstek primátora Ostravy:</w:t>
      </w:r>
      <w:r>
        <w:rPr/>
        <w:t xml:space="preserve"> "Cílem  připravované druhé etapy je především řešení dopravní situace. Chceme proměnit zdejší  obslužnou komunikaci v komfortní zónu pro cyklisty a chodce takovým způsobem, který propojí  univerzitní kampus a odpočinkovou oblast kolem řeky.“</w:t>
      </w:r>
    </w:p>
    <w:p>
      <w:pPr/>
      <w:r>
        <w:rPr/>
        <w:t xml:space="preserve">Ostrava hledá zhotovitele "Revitalizace nábřeží Ostravice za výstavištěm Černá louka“ – 2. etapa“ a „Propojení  Levobřežní a Havlíčkovo nábřeží.“ Obě stavby vycházejí z dřívějšího projektu, který má zkrášlit okolí řeky v  centru a v návaznosti na předchozí úpravy celou  oblast proměnit v atraktivní a vyhledávaný veřejný prostor.</w:t>
      </w:r>
    </w:p>
    <w:p>
      <w:pPr/>
      <w:r>
        <w:rPr>
          <w:b w:val="1"/>
          <w:bCs w:val="1"/>
        </w:rPr>
        <w:t xml:space="preserve">Břetislav Riger, náměstek primátora Ostravy: </w:t>
      </w:r>
      <w:r>
        <w:rPr/>
        <w:t xml:space="preserve">„Samotné propojení, které bude mít charakter hlavní komunikace, je řešeno jako větvení  křižovatky s cestou, vedoucí do areálu Černé louky. Vyvedení cyklostezky je zamýšleno coby čtvrté  rameno křižovatky. Za daným úsekem pak trasa naváže na směrové řešení souvisejícího projektu  ‚Levobřežní – revitalizace nábřeží Ostravice za výstavištěm Černá louka‘. Z dlouhodobějšího  hlediska usilujeme o vznik pohodlného cyklistického a pěšího spojení z centra města okolo mostu  Miloše Sýkory a kampusu až do Dolních Vítkovic."</w:t>
      </w:r>
    </w:p>
    <w:p>
      <w:pPr/>
      <w:r>
        <w:rPr/>
        <w:t xml:space="preserve">Zájemci mohou své nabídky podávat do března. Nabídky mohou být doručeny  výhradně v elektronické podobě. Realizace obou staveb jako celku by  měla trvat nejdéle rok a její náklady si vyžádají necelých 55 milionů korun.</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br/>
      <w:br/>
    </w:p>
    <w:p>
      <w:pPr/>
      <w:r>
        <w:rPr>
          <w:b w:val="1"/>
          <w:bCs w:val="1"/>
        </w:rPr>
        <w:t xml:space="preserve">Kamil Hudeczek, primář Radiologického oddělení SNO</w:t>
      </w:r>
      <w:r>
        <w:rPr/>
        <w:t xml:space="preserve">: "Teďka stojíme před budovou rentgenu. Vidíme čerstvě zazděný otvor, kterým jsme stěhovali novou magnetickou rezonance. Normálně dveřmi  ho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r>
        <w:rPr/>
        <w:t xml:space="preserve">Krátké zprávy 20. 2. 2024 16.00 - 1</w:t>
      </w:r>
    </w:p>
    <w:p>
      <w:pPr/>
      <w:r>
        <w:rPr/>
        <w:t xml:space="preserve">V úterý mohli žáci 9. tříd podat přihlášky na střední školy naposledy. Letos poprvé to bylo  elektronicky a navíc vybírat si mohli ze tří škol.  </w:t>
      </w:r>
    </w:p>
    <w:p>
      <w:pPr/>
      <w:r>
        <w:rPr/>
        <w:t xml:space="preserve">Pondělní dvě dopravní nehody s tragickými následky.  V obou případech řidič auta narazil do stromu. V Orlové na místě zemřeli dva devatenáctiletí muži. V Novém Jičíně podlehl zraněním řidič středního věku.</w:t>
      </w:r>
    </w:p>
    <w:p>
      <w:pPr/>
      <w:r>
        <w:rPr/>
        <w:t xml:space="preserve">---</w:t>
      </w:r>
    </w:p>
    <w:p>
      <w:pPr>
        <w:pStyle w:val="Heading1"/>
      </w:pPr>
      <w:r>
        <w:rPr>
          <w:sz w:val="36"/>
          <w:szCs w:val="36"/>
        </w:rPr>
        <w:t xml:space="preserve">Recidivista v podmínce stihl do zadržení 16 krádeží</w:t>
      </w:r>
    </w:p>
    <w:p>
      <w:pPr/>
      <w:r>
        <w:rPr>
          <w:b w:val="1"/>
          <w:bCs w:val="1"/>
        </w:rPr>
        <w:t xml:space="preserve">Nepříliš dlouho pobyl na svobodě 31letý recidivista z Ostravy. Poté co byl podmínečně propuštěn z vězení, okamžitě se vrátil k řemeslu a do svého zadržení se dopustil dalších 16 krádeží. Kradl všechno, co se dalo zpeněžit.</w:t>
      </w:r>
    </w:p>
    <w:p>
      <w:pPr/>
      <w:r>
        <w:rPr/>
        <w:t xml:space="preserve">V loňském roce vyšetřovali kriminalisté sérii krádeží napříč Ostravou s podobným rukopisem. Často využil zloděj příležitost, jako je například otevřená branka nebo nezabezpečené kolo. Jindy se ale naopak na akci důkladně připravil.</w:t>
      </w:r>
    </w:p>
    <w:p>
      <w:pPr/>
      <w:r>
        <w:rPr>
          <w:b w:val="1"/>
          <w:bCs w:val="1"/>
        </w:rPr>
        <w:t xml:space="preserve">Eva Michalíková, mluvčí PČR Ostrava: </w:t>
      </w:r>
      <w:r>
        <w:rPr/>
        <w:t xml:space="preserve">"Majitelé často zloději usnadnili práci.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w:t>
      </w:r>
    </w:p>
    <w:p>
      <w:pPr/>
      <w:r>
        <w:rPr/>
        <w:t xml:space="preserve">Vykrádal i vozidla, když v nich zahlédl něco cenného. To si pak příliš hlavu nelámal a využíval hrubou sílu a nářadí. když si všiml před obchodem zaparkovaného elektrického chopperu, neváhal a dokonce si nasadil na hlavu i helmu. Ještě týž den motorku prodal za 5 tisíc. </w:t>
      </w:r>
    </w:p>
    <w:p>
      <w:pPr/>
      <w:r>
        <w:rPr>
          <w:b w:val="1"/>
          <w:bCs w:val="1"/>
        </w:rPr>
        <w:t xml:space="preserve">Eva Michalíková, mluvčí PČR Ostrava: </w:t>
      </w:r>
      <w:r>
        <w:rPr/>
        <w:t xml:space="preserve">"Následující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w:t>
      </w:r>
    </w:p>
    <w:p>
      <w:pPr/>
      <w:r>
        <w:rPr/>
        <w:t xml:space="preserve">Policisté v této souvislosti znovu nabádají aby si majitelé provozoven dobře zabezpečili svůj majetek.</w:t>
      </w:r>
    </w:p>
    <w:p>
      <w:pPr/>
      <w:r>
        <w:rPr>
          <w:b w:val="1"/>
          <w:bCs w:val="1"/>
        </w:rPr>
        <w:t xml:space="preserve">Kateřina Kubzová, mluvčí PČR Ostrava:</w:t>
      </w:r>
      <w:r>
        <w:rPr>
          <w:i w:val="1"/>
          <w:iCs w:val="1"/>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Kriminalisté si vytipovali podezřelého a zadrželi ho. Obvinili ho z 16 skutků se škodou téměř milion korun. Vzhledem k tomu, že byl podmínečně propuštěn, okamžitě putoval zpět do vězení, kde si odsedí zbytek trestu a počká si na další.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r>
        <w:rPr/>
        <w:t xml:space="preserve">Krátké zprávy 20. 2. 2024 16.00 - 2</w:t>
      </w:r>
    </w:p>
    <w:p>
      <w:pPr/>
      <w:r>
        <w:rPr/>
        <w:t xml:space="preserve">Srážka osobního auta s tramvají zkomplikovala v úterý ráno dopravu v Martinovské ulici v Ostravě-Třebovicích. Na místě zasahovali hasiči, záchranáři i policisté.  V tramvaji cestovalo zhruba 35 osob, nikdo zraněn nebyl. Řidička, která nehodu způsobila, byla se zraněním předána zdravotníkům. Příčiny nehody se vyšetřují.</w:t>
      </w:r>
    </w:p>
    <w:p>
      <w:pPr/>
      <w:r>
        <w:rPr/>
        <w:t xml:space="preserve">Za obnovu druhé lokomotivy pro úzkokolejku z Třemešné do Osoblahy na Bruntálsku, zaplatí České dráhy několik milionů korun. Hotova bude  na jaře. Pokud vše půjde bez komplikací, bude lokomotiva na trati už před zahájením turistické sezony.</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2026-02-24T10:05:40+01:00</dcterms:created>
  <dcterms:modified xsi:type="dcterms:W3CDTF">2026-02-24T10:05:40+01:00</dcterms:modified>
</cp:coreProperties>
</file>

<file path=docProps/custom.xml><?xml version="1.0" encoding="utf-8"?>
<Properties xmlns="http://schemas.openxmlformats.org/officeDocument/2006/custom-properties" xmlns:vt="http://schemas.openxmlformats.org/officeDocument/2006/docPropsVTypes"/>
</file>