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Samoživitelé mohou dočasně získat městský byt</w:t>
      </w:r>
    </w:p>
    <w:p>
      <w:pPr/>
      <w:r>
        <w:rPr>
          <w:b w:val="1"/>
          <w:bCs w:val="1"/>
        </w:rPr>
        <w:t xml:space="preserve">Frýdek-Místek připravil nové zásady pro přidělování bytů pro sociálně znevýhodněné občany. Vstřícný krok se týká především rodičů samoživitelů. Po splnění řady kritérií mohou získat byt na až na tři roky. Během té doby si musí svou situaci vyřešit a najít trvalé bydlení.</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 </w:t>
      </w: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 </w:t>
      </w:r>
    </w:p>
    <w:p>
      <w:pPr/>
      <w:r>
        <w:rPr/>
        <w:t xml:space="preserve">---</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 </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 </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 </w:t>
      </w: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 </w:t>
      </w:r>
    </w:p>
    <w:p>
      <w:pPr/>
      <w:r>
        <w:rPr/>
        <w:t xml:space="preserve">---</w:t>
      </w:r>
    </w:p>
    <w:p>
      <w:pPr>
        <w:pStyle w:val="Heading1"/>
      </w:pPr>
      <w:r>
        <w:rPr>
          <w:sz w:val="36"/>
          <w:szCs w:val="36"/>
        </w:rPr>
        <w:t xml:space="preserve">Pobočky TIC F-M projdou postupně rekonstrukcí</w:t>
      </w:r>
    </w:p>
    <w:p>
      <w:pPr/>
      <w:r>
        <w:rPr>
          <w:b w:val="1"/>
          <w:bCs w:val="1"/>
        </w:rPr>
        <w:t xml:space="preserve">Frýdek-Místek začal s velkou rekonstrukcí poboček turistického informačního centra. Aktuálně se pracuje na Zámeckém náměstí. Pobočka na náměstí Svobody je v provozu. Modernizace obou poboček vyjde na 7,5 milionu korun. Zhruba 70 procent nákladů ale pokryje dotace.</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 </w:t>
      </w: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 </w:t>
      </w: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2026-05-24T11:28:55+02:00</dcterms:created>
  <dcterms:modified xsi:type="dcterms:W3CDTF">2026-05-24T11:28:55+02:00</dcterms:modified>
</cp:coreProperties>
</file>

<file path=docProps/custom.xml><?xml version="1.0" encoding="utf-8"?>
<Properties xmlns="http://schemas.openxmlformats.org/officeDocument/2006/custom-properties" xmlns:vt="http://schemas.openxmlformats.org/officeDocument/2006/docPropsVTypes"/>
</file>