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100 letá oslavenkyně v Moravskoslezském Kočově</w:t>
      </w:r>
    </w:p>
    <w:p>
      <w:pPr/>
      <w:r>
        <w:rPr>
          <w:b w:val="1"/>
          <w:bCs w:val="1"/>
        </w:rPr>
        <w:t xml:space="preserve">Psal se 14. únor roku 1924, když se v Rumunské Pešti narodila holčička Juliana. Ve svých 25 letech se i s rodinou přestěhovala do Československa. Celý svůj další život, více než 75 let prožila v Moravskoslezském Kočově na Bruntálsku, kde právě oslavila sté narozeniny.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Kočově.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2026-05-18T16:58:04+02:00</dcterms:created>
  <dcterms:modified xsi:type="dcterms:W3CDTF">2026-05-18T16:58:04+02:00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