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w:t>
      </w:r>
      <w:b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w:t>
      </w:r>
      <w:b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w:t>
      </w:r>
      <w:br/>
    </w:p>
    <w:p>
      <w:pPr/>
      <w:r>
        <w:rPr/>
        <w:t xml:space="preserve">---</w:t>
      </w:r>
    </w:p>
    <w:p>
      <w:pPr>
        <w:pStyle w:val="Heading1"/>
      </w:pPr>
      <w:r>
        <w:rPr>
          <w:sz w:val="36"/>
          <w:szCs w:val="36"/>
        </w:rPr>
        <w:t xml:space="preserve">Student zachránil 12letého hocha před agresory</w:t>
      </w:r>
    </w:p>
    <w:p>
      <w:pPr/>
      <w:r>
        <w:rPr>
          <w:b w:val="1"/>
          <w:bCs w:val="1"/>
        </w:rPr>
        <w:t xml:space="preserve">Policisté ocenili 16letého studenta Jana Balouna. Ten v centru Ostravy pomohl dvanáctiletému mladíkovi, kterého napadli a chtěli okrást o rok starší agresoři. Nikdo jiný z kolemjdoucích mladíkovi nepomohl.</w:t>
      </w:r>
    </w:p>
    <w:p>
      <w:pPr/>
      <w:r>
        <w:rPr/>
        <w:t xml:space="preserve">Vše se odehrálo na asi nejrušnějším místě v celé Ostravě u tramvajové zastávky u nákupního centra Nová Karolina. 12letý hoch si šel koupit knížku do školy, když ho zastavili dva na pohled stejně staří kluci. Chtěli po něm peníze a přidali výhružky. Když chtěl jít pryč začali ho mlátit. Schytal údery pěstí, tzv. hlavičky i kopy. Naštěstí šel kolem 16 letý student Jan Baloun.</w:t>
      </w:r>
    </w:p>
    <w:p>
      <w:pPr/>
      <w:r>
        <w:rPr>
          <w:b w:val="1"/>
          <w:bCs w:val="1"/>
        </w:rPr>
        <w:t xml:space="preserve">Jan Baloun, student: </w:t>
      </w:r>
      <w:r>
        <w:rPr/>
        <w:t xml:space="preserve">"Ten Tonda dostal přímou ránu do obličeje pěstí a ještě ho požduchoval i ten druhý útočník. Bylo celkem jasné, kdo je napadený a kdo útočník. Dal jsem ho do kravaty a hodil jsem s ním na zem." </w:t>
      </w:r>
    </w:p>
    <w:p>
      <w:pPr/>
      <w:r>
        <w:rPr/>
        <w:t xml:space="preserve">Student pak napadeného chlapce doprovodil až za matkou, která pracovala nedaleko. Zarážející je že k útoku došlo na velmi frekventovaném místě a přesto se nikdo z dospělých oběti nezastal. Jan Baloun za svou statečnost dostal medaili krajského ředitele policie a také ocenění ředitele školy, kde studuje.</w:t>
      </w:r>
    </w:p>
    <w:p>
      <w:pPr/>
      <w:r>
        <w:rPr>
          <w:b w:val="1"/>
          <w:bCs w:val="1"/>
        </w:rPr>
        <w:t xml:space="preserve">Tomáš Kužel, ředitel PČR MS kraje:</w:t>
      </w:r>
      <w:r>
        <w:rPr/>
        <w:t xml:space="preserve"> "Jsme jedna z nejbezpečnějších zemí, nicméně nikdy nemůžeme zabránit tomu, aby nějaký útočník nechtěl někoho napadnout, okrást nebo zbít. Prostě to tak je a proto je důležité, aby si lidé všímali, co se děje kolem nich." </w:t>
      </w:r>
    </w:p>
    <w:p>
      <w:pPr/>
      <w:r>
        <w:rPr>
          <w:b w:val="1"/>
          <w:bCs w:val="1"/>
        </w:rPr>
        <w:t xml:space="preserve">Ivo Helebrant, ředitel 1st International School of Ostrava:</w:t>
      </w:r>
      <w:r>
        <w:rPr/>
        <w:t xml:space="preserve"> "Studenti jsou opravdu systematicky vedeni k tomu, aby se zajímali o dění kolem sebe." </w:t>
      </w:r>
    </w:p>
    <w:p>
      <w:pPr/>
      <w:r>
        <w:rPr/>
        <w:t xml:space="preserve">Policisté ale radí, aby byli lidé v podobných situacích opatrní a dbali především na svou bezpečnost. Není nutné agresora přímo zpacifikovat. Může stačit i zavolat policii. </w:t>
      </w:r>
    </w:p>
    <w:p>
      <w:pPr/>
      <w:r>
        <w:rPr/>
        <w:t xml:space="preserve">---</w:t>
      </w:r>
    </w:p>
    <w:p>
      <w:pPr>
        <w:pStyle w:val="Heading1"/>
      </w:pPr>
      <w:r>
        <w:rPr>
          <w:sz w:val="36"/>
          <w:szCs w:val="36"/>
        </w:rPr>
        <w:t xml:space="preserve">Hodnocení činnosti MP Karviná za rok 2023</w:t>
      </w:r>
    </w:p>
    <w:p>
      <w:pPr/>
      <w:r>
        <w:rPr>
          <w:b w:val="1"/>
          <w:bCs w:val="1"/>
        </w:rPr>
        <w:t xml:space="preserve">20 127 zákroků a úkonů. Taková je celková bilance karvinských strážníků městské policie za rok 2023.</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w:t>
      </w:r>
      <w:b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p>
      <w:pPr/>
      <w:r>
        <w:rPr/>
        <w:t xml:space="preserve">---</w:t>
      </w:r>
    </w:p>
    <w:p>
      <w:pPr>
        <w:pStyle w:val="Heading1"/>
      </w:pPr>
      <w:r>
        <w:rPr>
          <w:sz w:val="36"/>
          <w:szCs w:val="36"/>
        </w:rPr>
        <w:t xml:space="preserve">Zastřelení border kolie myslivcem se vyšetřuje už rok</w:t>
      </w:r>
    </w:p>
    <w:p>
      <w:pPr/>
      <w:r>
        <w:rPr>
          <w:b w:val="1"/>
          <w:bCs w:val="1"/>
        </w:rPr>
        <w:t xml:space="preserve">Už rok čeká na konec vyšetřování majitelka border kolie Dixie, kterou zastřelil v Darkovicích myslivec z posedu. Po třech měsících police  případ předala Městskému úřadu v Hlučíně s tím, že jde o přestupek. Úředníci prý ale zatím stále provádějí nějaké úkony ve dvou řízeních.</w:t>
      </w:r>
    </w:p>
    <w:p>
      <w:pPr/>
      <w:r>
        <w:rPr/>
        <w:t xml:space="preserve">Loni v únoru venčila border kolii Dixie její majitelka na cyklostezce v Darkovicích. Dívka si povídala se svým přítelem a kolem nich pobíhala fenka. Pak se jim nad hlavami ozval výstřel, Dixie zaječela a svíjela se v bolestech pár metů od cyklostezky. Během několika minut v náručí majitelky vykrvácela. Ukázalo se, že si ji myslivec na posedu spletl s liškou. </w:t>
      </w:r>
    </w:p>
    <w:p>
      <w:pPr/>
      <w:r>
        <w:rPr>
          <w:b w:val="1"/>
          <w:bCs w:val="1"/>
        </w:rPr>
        <w:t xml:space="preserve">Jiří Smolka, myslivec (natočeno v březnu 2023): </w:t>
      </w:r>
      <w:r>
        <w:rPr>
          <w:i w:val="1"/>
          <w:iCs w:val="1"/>
        </w:rPr>
        <w:t xml:space="preserve">"Vidím, že tam je něco podobného jako liška, že tam je liška. Ona se vrátila a teďkom běží. Mířil jsem na ní a pak jsem vystřelil." </w:t>
      </w:r>
    </w:p>
    <w:p>
      <w:pPr/>
      <w:r>
        <w:rPr/>
        <w:t xml:space="preserve">Případ začala vyšetřovat policie. Zákon jasně vymezuje situaci, kdy může myslivec vystřelit na psa. Jenže pan Smolka tvrdí, že střílel na lišku, takže policisté případ uzavřeli s tím, že se nejedná o trestný čin, ale o přestupek a předali ho Městskému úřadu v Hlučíně. Tam už leží 9 měsíců. </w:t>
      </w:r>
    </w:p>
    <w:p>
      <w:pPr/>
      <w:r>
        <w:rPr>
          <w:b w:val="1"/>
          <w:bCs w:val="1"/>
        </w:rPr>
        <w:t xml:space="preserve">Sabina Plačková, majitelka zastřeleného psa:</w:t>
      </w:r>
      <w:r>
        <w:rPr/>
        <w:t xml:space="preserve"> "Za celý rok se v podstatě nic neudálo. Myslivec stále nebyl potrestán a řízení stále běží. Rozhodlo se pouze o přestupku pro mně, kdy jsem byla napomenuta za volně pobíhajícího psa, na který se samozřejmě budeme odvolávat a budeme podávat odpor. </w:t>
      </w:r>
    </w:p>
    <w:p>
      <w:pPr/>
      <w:r>
        <w:rPr>
          <w:b w:val="1"/>
          <w:bCs w:val="1"/>
        </w:rPr>
        <w:t xml:space="preserve">Petr Čegan, tajemník Městského úřadu Hlučín: </w:t>
      </w:r>
      <w:r>
        <w:rPr/>
        <w:t xml:space="preserve">"V tuto chvíli Městský úřad Hlučín zahájil dvě řízení, a to řízení o přestupcích proti zákonu na ochranu zvířat proti týrání a proti zákonu o myslivosti. Ani jedno z těchto řízení nebylo pravomocně ukončeno a nadále v nich probíhají úkony.</w:t>
      </w:r>
    </w:p>
    <w:p>
      <w:pPr/>
      <w:r>
        <w:rPr/>
        <w:t xml:space="preserve">Dívku také mrzí, že se myslivec za svůj čin nikdy neomluvil a neprojevil ani trochu soucitu. Dnes už má novou fenku border kolie a byla by ráda, kdyby už byl konečně celý případ uzavřen.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2026-03-11T19:22:12+01:00</dcterms:created>
  <dcterms:modified xsi:type="dcterms:W3CDTF">2026-03-11T19:22:12+01:00</dcterms:modified>
</cp:coreProperties>
</file>

<file path=docProps/custom.xml><?xml version="1.0" encoding="utf-8"?>
<Properties xmlns="http://schemas.openxmlformats.org/officeDocument/2006/custom-properties" xmlns:vt="http://schemas.openxmlformats.org/officeDocument/2006/docPropsVTypes"/>
</file>