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Ve F-M navýšili počet asistentů prevence kriminality</w:t>
      </w:r>
    </w:p>
    <w:p>
      <w:pPr/>
      <w:r>
        <w:rPr>
          <w:b w:val="1"/>
          <w:bCs w:val="1"/>
        </w:rPr>
        <w:t xml:space="preserve">V ulicích Frýdku-Místku se pohybuje více asistentů prevence kriminality. Město jejich počet postupně navýšilo na čtyři členy. Dohlížejí na pořádek nejen ve vyloučených lokalitách a spolupracují s městskými strážníky.</w:t>
      </w:r>
    </w:p>
    <w:p>
      <w:pPr/>
      <w:r>
        <w:rPr/>
        <w:t xml:space="preserve">Prvního asistenta prevence kriminality vrátil Frýdek-Místek  po letech do ulic loni v létě. Později rozšířil jejich počet na dva a  jelikož se jejich práce velmi osvědčila, dnes už jsou čtyři. </w:t>
      </w:r>
    </w:p>
    <w:p>
      <w:pPr/>
      <w:r>
        <w:rPr>
          <w:b w:val="1"/>
          <w:bCs w:val="1"/>
        </w:rPr>
        <w:t xml:space="preserve">René Fečo, asistent prevence kriminality:</w:t>
      </w:r>
      <w:r>
        <w:rPr/>
        <w:t xml:space="preserve"> "Tuto práci jsem vzal, protože mě něco v životě musí  motivovat. A dělám to pro dobrou věc, tak to cítím já. Tak se cítím a lidé jsou  rádi, že tady jsem, ti obchodníci tady kolem, místní." - Co je náplní vaší práce? Co děláte? - "Co dělám? Teď jsme v okrsku A, prohlížíme hotelové  domy, jestli je všechno v pořádku. Potom jdeme na náměstí do Místku, tam  jsou obchodníci, jdeme do Albertu, projdeme všechny uličky, zastávky, zda je  všechno v pořádku, jestli tam nejsou bezdomovci."</w:t>
      </w:r>
    </w:p>
    <w:p>
      <w:pPr/>
      <w:r>
        <w:rPr>
          <w:b w:val="1"/>
          <w:bCs w:val="1"/>
        </w:rPr>
        <w:t xml:space="preserve">Leona Sárkőziová (ANO), náměstkyně  primátora Frýdku-Místku:</w:t>
      </w:r>
      <w:r>
        <w:rPr/>
        <w:t xml:space="preserve"> "Máme mezi nimi i ženu, z čehož mám velkou radost, že  ten tým je smíšený. Asistenti prevence kriminality působí ve městě, kdy  dohlížejí na pořádek ve vyloučených lokalitách, v okolí ubytoven nebo u  nákupního centra Frýda a na problematických místech. Já jsem sama  v loňském roce dostala spoustu pochvalných mailů, kde mi lidé děkovali za  to, že asistenti prevence jsou v ulicích, že jim pomáhají s vykázáním  bezdomovců, například z prodejen nebo z polikliniky. Takže já mám  z toho opravdu velkou radost, že se to osvědčilo."</w:t>
      </w:r>
    </w:p>
    <w:p>
      <w:pPr/>
      <w:r>
        <w:rPr/>
        <w:t xml:space="preserve">Asistenti prevence kriminality nejsou terénními sociálními  pracovníky nebo strážníky, nemají status úřední osoby, ale úzce s nimi  spolupracují a dokáží spoustu událostí vyřešit sami na místě. </w:t>
      </w:r>
    </w:p>
    <w:p>
      <w:pPr/>
      <w:r>
        <w:rPr>
          <w:b w:val="1"/>
          <w:bCs w:val="1"/>
        </w:rPr>
        <w:t xml:space="preserve">Leona Sárkőziová (ANO), náměstkyně  primátora Frýdku-Místku:</w:t>
      </w:r>
      <w:r>
        <w:rPr/>
        <w:t xml:space="preserve"> "Asistenti prevence spadají pod městskou policii.  V případě nějakých závažných nebo problémových situací volají okamžitě  městskou policii, jsou na ně napojeni."</w:t>
      </w:r>
    </w:p>
    <w:p>
      <w:pPr/>
      <w:r>
        <w:rPr>
          <w:b w:val="1"/>
          <w:bCs w:val="1"/>
        </w:rPr>
        <w:t xml:space="preserve">René Fečo, asistent prevence kriminality:</w:t>
      </w:r>
      <w:r>
        <w:rPr/>
        <w:t xml:space="preserve"> "Lidé nás vnímají pozitivně, chodí za námi, dokonce se ptají  na určité věci, když si neví rady. Tak jim třeba poradíme. Teď jsme dostali  zrovna i pochvalu."</w:t>
      </w:r>
    </w:p>
    <w:p>
      <w:pPr/>
      <w:r>
        <w:rPr>
          <w:b w:val="1"/>
          <w:bCs w:val="1"/>
        </w:rPr>
        <w:t xml:space="preserve">Leona Sárkőziová (ANO), náměstkyně  primátora Frýdku-Místku:</w:t>
      </w:r>
      <w:r>
        <w:rPr/>
        <w:t xml:space="preserve"> "Funguje to i v řadě dalších měst. V Ostravě,  v Havířově, v Karviné. Letošní asistenci prevence kriminality nebudou  hrazeni z financí města, ale požádali jsme si na ministerstvu vnitra o  dotaci na asistenty."</w:t>
      </w:r>
    </w:p>
    <w:p>
      <w:pPr/>
      <w:r>
        <w:rPr/>
        <w:t xml:space="preserve">Na město se obrátila i Správa železnic s dotazem, zda  by mohli asistenti preventivně působit také v okolí nádražní budovy.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Rychlé řidiče chtějí krotit úsekovými radary</w:t>
      </w:r>
    </w:p>
    <w:p>
      <w:pPr/>
      <w:r>
        <w:rPr>
          <w:b w:val="1"/>
          <w:bCs w:val="1"/>
        </w:rPr>
        <w:t xml:space="preserve">Obyvatele Rychvaldu na Karvinsku trápí řidiči, kteří některými ulicemi projíždějí příliš rychle a ohrožují ostatní účastníky silničního provozu, především chodce a cyklisty. Město proto chce instalovat radary, se kterými však zatím mají problém dopravní policisté.</w:t>
      </w:r>
    </w:p>
    <w:p>
      <w:pPr/>
      <w:r>
        <w:rPr/>
        <w:t xml:space="preserve">Na některých rovných úsecích považují řidiči povolenou padesátku za příliš omezující. Město tam nechalo nainstalovat radary, které motoristy informují o aktuální rychlosti a údaje zaznamenávají pro statistiku. Řidiči však vědí, že tyto radary k pokutování neslouží. Město by je proto rádo nahradilo účinnějším úsekovým měřením. </w:t>
      </w:r>
    </w:p>
    <w:p>
      <w:pPr/>
      <w:r>
        <w:rPr>
          <w:b w:val="1"/>
          <w:bCs w:val="1"/>
        </w:rPr>
        <w:t xml:space="preserve">Pavel Staněk (SPD), místostarosta Rychvaldu:</w:t>
      </w:r>
      <w:r>
        <w:rPr/>
        <w:t xml:space="preserve"> “V těchto úsecích, kde to bude možné a pro bezpečí občanů nejvýhodnější, bychom rádi umístili úsekové měření. Statistiky nám ukazují, že k překročení rychlosti dochází a v podstatě každý druhý, třetí řidič tu stanovenou rychlost nedodržuje.”</w:t>
      </w:r>
    </w:p>
    <w:p>
      <w:pPr/>
      <w:r>
        <w:rPr/>
        <w:t xml:space="preserve">Dopravní policisté však nejsou záměru instalování tolika radarů nakloněni a schválili jen jedno místo. </w:t>
      </w:r>
    </w:p>
    <w:p>
      <w:pPr/>
      <w:r>
        <w:rPr>
          <w:b w:val="1"/>
          <w:bCs w:val="1"/>
        </w:rPr>
        <w:t xml:space="preserve">Daniela Vlčková, mluvčí Policie ČR MSK:</w:t>
      </w:r>
      <w:r>
        <w:rPr/>
        <w:t xml:space="preserve"> “V lednu letošního roku proběhla schůzka mezi vedení města Rychvald a vedením Dopravního inspektorátu Karviná, kde diskutovali jednotlivé návrhy a možná řešení, a to s ohledem na metodiku určování míst pro měření. Závěrem této schůzky bylo řečeno, že jedna lokalita v Rychvaldu již umožňuje umístit automatický technický prostředek měření rychlosti vozidla, to znamená radar, kde obecní policie může měřit rychlost jízdy. V ostatních navržených lokalitách bylo doporučeno hledat prostřednictvím autorizovaného projektanta jiné vhodné opatření ke zklidnění dopravy.” </w:t>
      </w:r>
    </w:p>
    <w:p>
      <w:pPr/>
      <w:r>
        <w:rPr/>
        <w:t xml:space="preserve">Ke zpomalení vozidel by radnice místo radarů mohla například k přechodům instalovat zpomalovací semafory. </w:t>
      </w:r>
    </w:p>
    <w:p>
      <w:pPr/>
      <w:r>
        <w:rPr/>
        <w:t xml:space="preserve">---</w:t>
      </w:r>
    </w:p>
    <w:p>
      <w:pPr/>
      <w:r>
        <w:rPr/>
        <w:t xml:space="preserve">Krátké zprávy 11. 3. 2024 16.00 - 1</w:t>
      </w:r>
    </w:p>
    <w:p>
      <w:pPr/>
      <w:r>
        <w:rPr/>
        <w:t xml:space="preserve">Liberty Ostrava odložila už pojedenácté nástup zaměstnanců </w:t>
      </w:r>
    </w:p>
    <w:p>
      <w:pPr/>
      <w:r>
        <w:rPr/>
        <w:t xml:space="preserve">Liberty Ostrava se stále nedohodla se svým dodavatelem Tameh Czech na dodávkách energií. Opět tak odložila nástup svých zaměstnanců do práce, a to už pojedenácté. Většina zaměstnanců obou firem je doma od loňského 22. prosince. </w:t>
      </w:r>
    </w:p>
    <w:p>
      <w:pPr/>
      <w:r>
        <w:rPr/>
        <w:t xml:space="preserve">Mezinárodní akce Vlajka pro Tibet</w:t>
      </w:r>
    </w:p>
    <w:p>
      <w:pPr/>
      <w:r>
        <w:rPr/>
        <w:t xml:space="preserve">Moravskoslezský kraj se opět připojil k mezinárodní akci Vlajka pro Tibet. Tibetská vlajka vlaje před budovou krajského úřadu v Ostravě už od pátku 8. března a připomíná 65. výročí povstání Tibeťanů proti čínské okupaci.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Energetické úspory zvládne Studénka do roka a půl</w:t>
      </w:r>
    </w:p>
    <w:p>
      <w:pPr/>
      <w:r>
        <w:rPr>
          <w:b w:val="1"/>
          <w:bCs w:val="1"/>
        </w:rPr>
        <w:t xml:space="preserve">Studénka bude řešit energetická opatření komplexně a rychle - během roku a půl vymění veřejné osvětlení a vybuduje fotovoltaiku. Zastupitelé rozhodli o realizaci takzvaného EPC projektu na území města.</w:t>
      </w:r>
    </w:p>
    <w:p>
      <w:pPr/>
      <w:r>
        <w:rPr/>
        <w:t xml:space="preserve">Veškerá energetická opatření, například i fotovoltaiku nebo rekonstrukci veřejného osvětlení, bude Studénka komplexně řešit formou EPC projektu. Během roku a půl, do října 2025, vše zrealizuje dodavatelská společností ENETIQA. Následně bude město hotové projekty 10 let splácet. V celkovém objemu se jedná o investice ve výši 152 milionů korun včetně daně.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“Splátka města by měla být zhruba 19,5 milionu korun ročně s tím, že zhotovitel nám garantuje roční úspory zhruba 6,5 milionu korun, takže v tom finále, když by to šlo optimálně, tak by ten podíl města byl zhruba 13 milionu korun ročně.” </w:t>
      </w:r>
    </w:p>
    <w:p>
      <w:pPr/>
      <w:r>
        <w:rPr/>
        <w:t xml:space="preserve">Zhruba dvě třetiny z balíku více než 150 milionů korun na energetická opatření bude stát zmíněná rekonstrukce veřejného osvětlení.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“Na většině území města máme historicky staré stožáry, staré svítidla, kabeláž, která nás trápí z hlediska poruchovosti. Proto jsme i v rámci EPC rozhodli, že provedeme kompletní výměnu toho veřejného osvětlení. To znamená, během jednoho roku sice budeme mít rozkopanou Studénku více. ale mělo by se to projevit na tom komfortu a na tom celkovém vzhledu.” </w:t>
      </w:r>
    </w:p>
    <w:p>
      <w:pPr/>
      <w:r>
        <w:rPr/>
        <w:t xml:space="preserve">Dalšími úspornými opatřeními v rámci EPC projektu bude například i komplexní změna osvětlení v budovách, které jsou v majetku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Divadlo loutek hraje Orwellovu Farmu zvířat</w:t>
      </w:r>
    </w:p>
    <w:p>
      <w:pPr/>
      <w:r>
        <w:rPr>
          <w:b w:val="1"/>
          <w:bCs w:val="1"/>
        </w:rPr>
        <w:t xml:space="preserve">Legendární bajka prezentující hrůzostrašnou mašinérii totalitních režimů, kterými si prošlo minulé století. To je Farma zvířat autora George Orwella. Divadelní zpracování této novely si nově připravilo divadlo loutek v Ostravě.</w:t>
      </w:r>
    </w:p>
    <w:p>
      <w:pPr/>
      <w:r>
        <w:rPr/>
        <w:t xml:space="preserve">Všechna zvířata jsou si rovna, ale některá jsou si rovnější.  Tak zní ikonická věta z Farmy zvířat George Orwella. Zájemci mohou bajku aktuálně shlédnout v ostravském  Divadle loutek.</w:t>
      </w:r>
    </w:p>
    <w:p>
      <w:pPr/>
      <w:r>
        <w:rPr>
          <w:b w:val="1"/>
          <w:bCs w:val="1"/>
        </w:rPr>
        <w:t xml:space="preserve">Viktorie Vášová, režisérka inscenace</w:t>
      </w:r>
      <w:r>
        <w:rPr/>
        <w:t xml:space="preserve">: „Byl oříšek,  čemu dát důraz v tom našem zpracování a zaměřujeme se hodně na linku  prasat, kde se vlastně od začátku dostávají do nějaké mocenské pozice.“</w:t>
      </w:r>
    </w:p>
    <w:p>
      <w:pPr/>
      <w:r>
        <w:rPr>
          <w:b w:val="1"/>
          <w:bCs w:val="1"/>
        </w:rPr>
        <w:t xml:space="preserve">Tereza Agelová, dramaturgyně Divadla loutek Ostrava</w:t>
      </w:r>
      <w:r>
        <w:rPr/>
        <w:t xml:space="preserve">: „Jedná  se o dramatizaci, kde je minimum slov a zároveň se jedná o jakousi  scénografickou koncepci, kde se kombinují naddimenzované masky s plošnými  loutkami.“</w:t>
      </w:r>
    </w:p>
    <w:p>
      <w:pPr/>
      <w:r>
        <w:rPr/>
        <w:t xml:space="preserve">Inscenace se účastní téměř celý soubor divadla. </w:t>
      </w:r>
    </w:p>
    <w:p>
      <w:pPr/>
      <w:r>
        <w:rPr>
          <w:b w:val="1"/>
          <w:bCs w:val="1"/>
        </w:rPr>
        <w:t xml:space="preserve">Tereza Agelová, dramaturgyně Divadla loutek Ostrava</w:t>
      </w:r>
      <w:r>
        <w:rPr/>
        <w:t xml:space="preserve">: „Byla  to pro ně hodně nová zkušenost, co se týče toho zpracování, protože  s takovými obřími maskami se pracovalo naposledy před 10 lety  v inscenaci Sofiin svět, ale neměl to rozhodně celý soubor.“</w:t>
      </w:r>
    </w:p>
    <w:p>
      <w:pPr/>
      <w:r>
        <w:rPr>
          <w:b w:val="1"/>
          <w:bCs w:val="1"/>
        </w:rPr>
        <w:t xml:space="preserve">Viktorie Vášová, režisérka inscenace</w:t>
      </w:r>
      <w:r>
        <w:rPr/>
        <w:t xml:space="preserve">: „Myslím si, že  to vytváří ten efekt, skutečně davových scén, kdy ta farma žije a kdy tam máme  hodně zvířat a hodně lidí."</w:t>
      </w:r>
    </w:p>
    <w:p>
      <w:pPr/>
      <w:r>
        <w:rPr/>
        <w:t xml:space="preserve">Premiéra Orwellovy alegorie se vyprodala v předstihu  několika týdnů. Další nejbližší přestavení pro veřejnost se odehraje 11. dubna.</w:t>
      </w:r>
    </w:p>
    <w:p>
      <w:pPr/>
      <w:r>
        <w:rPr/>
        <w:t xml:space="preserve">---</w:t>
      </w:r>
    </w:p>
    <w:p>
      <w:pPr/>
      <w:r>
        <w:rPr/>
        <w:t xml:space="preserve">Krátké zprávy 11. 3. 2024 16.00 - 2</w:t>
      </w:r>
    </w:p>
    <w:p>
      <w:pPr/>
      <w:r>
        <w:rPr/>
        <w:t xml:space="preserve">MS kraj: 12 mil. Kč na na obnovu kulturních památek </w:t>
      </w:r>
    </w:p>
    <w:p>
      <w:pPr/>
      <w:r>
        <w:rPr/>
        <w:t xml:space="preserve">MS kraj letos přispěje na obnovu kulturních památek 12 milionů korun. Zastupitelé ve čtvrtek schválili finanční podporu pro 27 projektů z 82 žádostí .</w:t>
      </w:r>
    </w:p>
    <w:p>
      <w:pPr/>
      <w:r>
        <w:rPr/>
        <w:t xml:space="preserve">Tragická dopravní nehoda ve Studénce</w:t>
      </w:r>
    </w:p>
    <w:p>
      <w:pPr/>
      <w:r>
        <w:rPr/>
        <w:t xml:space="preserve">Dopravní nehoda s tragickými následky se stala v pondělí dopoledne u Studénky. Záchranáři už nedokázali pomoci 79letému muži. Nehoda byla ohlášena chvíli před 10. hodinou na silnici 464 poblíž Studénky, a to jako střet osobního a nákladního automobilu.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Vítkovickým hokejistů skončila sezona už v předkole</w:t>
      </w:r>
    </w:p>
    <w:p>
      <w:pPr/>
      <w:r>
        <w:rPr>
          <w:b w:val="1"/>
          <w:bCs w:val="1"/>
        </w:rPr>
        <w:t xml:space="preserve">Fanoušci vítkovického hokeje zažili obrovské zklamání. Jejich tým HC Vítkovice Ridera, loňský semifinalista play off, se poroučel už v předkole play off. S Hradcem Králové prohrál 0:3 na zápasy, když byl po všech stránkách horší.</w:t>
      </w:r>
    </w:p>
    <w:p>
      <w:pPr/>
      <w:r>
        <w:rPr/>
        <w:t xml:space="preserve">Zlepšené výkony Vítkovic ke konci základní části slibovaly  tuhý boj v předkole play off proti Hradci Králové, ale realita byla jiná.  Ostravané v Hradci dvakrát prohráli a sérii nedokázali prodloužit ani v domácím  prostředí. V třetím duelu podlehli 1:3 a celkově 0:3 na zápasy. Výsledky  nebyly nijak tragické, ale výkony Vítkovic ano. Sezona 2023/24 se zkrátka  nevydařila.</w:t>
      </w:r>
    </w:p>
    <w:p>
      <w:pPr/>
      <w:r>
        <w:rPr>
          <w:b w:val="1"/>
          <w:bCs w:val="1"/>
        </w:rPr>
        <w:t xml:space="preserve">Marcel Barinka, HC VÍTKOVICE RIDERA: </w:t>
      </w:r>
      <w:r>
        <w:rPr/>
        <w:t xml:space="preserve">„Snažili jsme se to  pořád vyburcovat, i když jsme prohrávali 0:2 na zápasy. Pořád jsme věřili a  chtěli jsme to nakopnout, ale bohužel se to nepovedlo. Když nedáme gól při hře  5 na 5, tak se vyhrát nedá. Nezbývá nám nic, než pogratulovat soupeři, protože  byl lepší.“</w:t>
      </w:r>
    </w:p>
    <w:p>
      <w:pPr/>
      <w:r>
        <w:rPr>
          <w:b w:val="1"/>
          <w:bCs w:val="1"/>
        </w:rPr>
        <w:t xml:space="preserve">Pavel Trnka, trenér HC VÍTKOVICE RIDERA: </w:t>
      </w:r>
      <w:r>
        <w:rPr/>
        <w:t xml:space="preserve">„Musím sportovně  přiznat, že jsme neodehráli předkolo dobře, ač výsledkově to nevypadalo špatně,  tak Hradec nás přehrál. Jsme zklamaní, ale musíme uznat, že byl soupeř lepší.“</w:t>
      </w:r>
    </w:p>
    <w:p>
      <w:pPr/>
      <w:r>
        <w:rPr/>
        <w:t xml:space="preserve">Pro Vítkovice sezona skončila, ve hře jsou ovšem obhájci  titulu, Oceláři Třinec, kteří si to ve čtvrtfinále rozdají o postup mezi  nejlepší čtyři české týmy s Českými Budějovice. Série začíná tuto neděli v Třinci.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1-03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2026-09-02T17:50:11+02:00</dcterms:created>
  <dcterms:modified xsi:type="dcterms:W3CDTF">2026-09-02T17:50:11+02:00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