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je nejvyšší výskyt jmelí v Česku</w:t>
      </w:r>
    </w:p>
    <w:p>
      <w:pPr/>
      <w:r>
        <w:rPr>
          <w:b w:val="1"/>
          <w:bCs w:val="1"/>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t xml:space="preserve">Usychání větví, kmenů a nakonec totální likvidace dříve  zdravého stromu. To může způsobit parazit jménem jmelí. V rámci MS kraje  je výskyt jmelí nejvyšší v zemi. Napadá dřeviny až na 70 % území.</w:t>
      </w:r>
    </w:p>
    <w:p>
      <w:pPr/>
      <w:r>
        <w:rPr>
          <w:b w:val="1"/>
          <w:bCs w:val="1"/>
        </w:rPr>
        <w:t xml:space="preserve">Věra Polochová, dendroložka</w:t>
      </w:r>
      <w:r>
        <w:rPr/>
        <w:t xml:space="preserve">: „Problémem je to, že  stromy jsou v dnešní době natolik vystresované, že ten nárůst jmelí je  enormní. Řada těch dřevin vlastně vyrůstá ve městech, když máme stromy ve volné  krajině a zlomí se nám větev, tolik nás to netrápí, jako když ho máme nad  autobusovou zastávkou.“</w:t>
      </w:r>
    </w:p>
    <w:p>
      <w:pPr/>
      <w:r>
        <w:rPr/>
        <w:t xml:space="preserve">Například v Karviné arboristé zbavovali jmelí zhruba  tisícovku stromů.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 </w:t>
      </w:r>
    </w:p>
    <w:p>
      <w:pPr/>
      <w:r>
        <w:rPr>
          <w:b w:val="1"/>
          <w:bCs w:val="1"/>
        </w:rPr>
        <w:t xml:space="preserve">Věra Polochová, dendroložka</w:t>
      </w:r>
      <w:r>
        <w:rPr/>
        <w:t xml:space="preserve">: „Tady máte původní  větev, jak procházela předtím a jak potom. Tady je místo, kde vrůstá jmelí.  Takže vlastně z té původní centimetr a půl široké větve je asi  osmicentimetrový takový skoro nádor.  A  to je to riziko, kde se potom ta větev zlomí a celá spadne.“</w:t>
      </w:r>
    </w:p>
    <w:p>
      <w:pPr/>
      <w:r>
        <w:rPr/>
        <w:t xml:space="preserve">K financování plošné  likvidace jmelí lze čerpat podporu – státní i evropskou. Pro obce nebo parky je  vhodný Operační program životní prostředí. </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r>
        <w:rPr/>
        <w:t xml:space="preserve">Zprávy krátké, 20. 3. 2024 16.00 - 1</w:t>
      </w:r>
      <w:br/>
    </w:p>
    <w:p>
      <w:pPr/>
      <w:r>
        <w:rPr/>
        <w:t xml:space="preserve">FOTOVOLTAIKA A NOVÉ KOTLE NA BUDOVÁCH MSK</w:t>
      </w:r>
    </w:p>
    <w:p>
      <w:pPr/>
      <w:r>
        <w:rPr/>
        <w:t xml:space="preserve">Moravskoslezský kraj rozšiřuje používání solárních panelů na svých budovách a plánuje rekonstrukci starých kotelen. Instalace fotovoltaických elektráren na střechy má potenciál ušetřit miliony korun ročně, zatímco modernizace kotelen a výměna neekologických kotlů zlepší energetickou efektivitu krajských objektů.</w:t>
      </w:r>
    </w:p>
    <w:p>
      <w:pPr/>
      <w:r>
        <w:rPr>
          <w:b w:val="1"/>
          <w:bCs w:val="1"/>
          <w:i w:val="1"/>
          <w:iCs w:val="1"/>
        </w:rPr>
        <w:t xml:space="preserve">Jakub Unucka (ODS), náměstek hejtmana Moravskoslezského kraje</w:t>
      </w:r>
      <w:r>
        <w:rPr>
          <w:i w:val="1"/>
          <w:iCs w:val="1"/>
        </w:rPr>
        <w:t xml:space="preserve">: “Trošičku jsme přehodnotili priority, díváme se trochu dopředu a spočítali jsme si, že se nám vyplatí vyměnit i kotle, které nejsou úplně rozbité, protože budou míň čmoudit a míň toho spálí, takže ušetříme. Od 1. července budeme moct sdílet elektřinu se svými sousedy, takže budeme instalovat panely na školy, na nemocnice a na důchoďáky.”</w:t>
      </w:r>
    </w:p>
    <w:p>
      <w:pPr/>
      <w:r>
        <w:rPr>
          <w:i w:val="1"/>
          <w:iCs w:val="1"/>
        </w:rPr>
        <w:t xml:space="preserve">---</w:t>
      </w:r>
      <w:br/>
    </w:p>
    <w:p>
      <w:pPr>
        <w:pStyle w:val="Heading1"/>
      </w:pPr>
      <w:r>
        <w:rPr>
          <w:sz w:val="36"/>
          <w:szCs w:val="36"/>
        </w:rPr>
        <w:t xml:space="preserve">Správa silnic MS kraje má k dispozici nové elektromobily</w:t>
      </w:r>
    </w:p>
    <w:p>
      <w:pPr/>
      <w:r>
        <w:rPr>
          <w:b w:val="1"/>
          <w:bCs w:val="1"/>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p>
      <w:pPr/>
      <w:r>
        <w:rPr/>
        <w:t xml:space="preserve">---</w:t>
      </w:r>
    </w:p>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r>
        <w:rPr/>
        <w:t xml:space="preserve">Zprávy krátké, 20. 3. 2024 16.00 - 2</w:t>
      </w:r>
    </w:p>
    <w:p>
      <w:pPr/>
      <w:r>
        <w:rPr/>
        <w:t xml:space="preserve">PROTIHLUKOVÁ OPATŘENÍ NA I/68</w:t>
      </w:r>
    </w:p>
    <w:p>
      <w:pPr/>
      <w:r>
        <w:rPr/>
        <w:t xml:space="preserve">Díky příznivému počasí znovu začne revitalizace protihlukového opatření u silnice I/68 v katastrech Návsí, Bocanovice a Jablunkov. Práce na modernizaci více než kilometrového úseku začnou v pondělí a očekává se jejich trvání zhruba tři měsíce. Provoz bude řízen kyvadlově semafory, s možností zavedení plynulejšího režimu 1+1.</w:t>
      </w:r>
    </w:p>
    <w:p>
      <w:pPr/>
      <w:r>
        <w:rPr/>
        <w:t xml:space="preserve">ZLODĚJ OKRADL 75LETOU SENIORKU V NJ</w:t>
      </w:r>
    </w:p>
    <w:p>
      <w:pPr/>
      <w:r>
        <w:rPr/>
        <w:t xml:space="preserve">V Novém Jičíně byl zadržen třicetiletý muž, který minulý čtvrtek v supermarketu ukradl peněženku 75leté seniorky. Žena v ní měla 19.000 korun, platební karty a osobní doklady a nechala ji nechala na pultu pokladny. Muž toho využil, zakryl ji mikinou a odnesl. Další podrobnosti na portálu </w:t>
      </w:r>
      <w:hyperlink r:id="rId7" w:history="1">
        <w:r>
          <w:rPr/>
          <w:t xml:space="preserve">polar.cz</w:t>
        </w:r>
      </w:hyperlink>
    </w:p>
    <w:p>
      <w:pPr/>
      <w:r>
        <w:rPr/>
        <w:t xml:space="preserve">---</w:t>
      </w:r>
    </w:p>
    <w:p>
      <w:pPr>
        <w:pStyle w:val="Heading1"/>
      </w:pPr>
      <w:r>
        <w:rPr>
          <w:sz w:val="36"/>
          <w:szCs w:val="36"/>
        </w:rPr>
        <w:t xml:space="preserve">NJ Fokus má kroužek i pro handicapované dospělé</w:t>
      </w:r>
    </w:p>
    <w:p>
      <w:pPr/>
      <w:r>
        <w:rPr>
          <w:b w:val="1"/>
          <w:bCs w:val="1"/>
        </w:rPr>
        <w:t xml:space="preserve">Volnočasové středisko Fokus Nový Jičín organizuje více než stovku kroužků. Mezi nimi také aktivity pro dospělé. Jedna z nich je ale v ledasčem specifická, určena je lidem, kteří se potýkají s mentálními handicapy.</w:t>
      </w:r>
    </w:p>
    <w:p>
      <w:pPr/>
      <w:r>
        <w:rPr/>
        <w:t xml:space="preserve">T-klub s taneční soutěží Just dance byl začátkem exkurze v novojičínské městské knihovně, na kterou tu zavítal Pohodys klub. To je nový kroužek zdejšího Střediska volného času Fokus, ve kterém se potkávají dospělí lidé zpravidla s mentálním postižením.</w:t>
      </w:r>
    </w:p>
    <w:p>
      <w:pPr/>
      <w:r>
        <w:rPr>
          <w:b w:val="1"/>
          <w:bCs w:val="1"/>
        </w:rPr>
        <w:t xml:space="preserve">Michal Podžorný, ředitel SVČ Fokus Nový Jičín: </w:t>
      </w:r>
      <w:r>
        <w:rPr/>
        <w:t xml:space="preserve">“Je to kroužek, který vznikl pro handicapované dospělé. Scházíme se jedenkrát za 14 dnů na dvě hodinky a náplň programu je různorodá. Zrovna na dnešní den byla naplánovaná exkurze knihovny.” </w:t>
      </w:r>
    </w:p>
    <w:p>
      <w:pPr/>
      <w:r>
        <w:rPr>
          <w:b w:val="1"/>
          <w:bCs w:val="1"/>
        </w:rPr>
        <w:t xml:space="preserve">Petr Krumpolc, T-klub, městská knihovna: </w:t>
      </w:r>
      <w:r>
        <w:rPr/>
        <w:t xml:space="preserve">“Provedeme je celou knihovnou, začneme v T-klubu, kde pro ně máme připravený už nějaký program i samozřejmě z vyhlášením a s cenami. Poté se přesuneme na dospělé oddělení a následně na dětské oddělení a na závěr jim přečteme nějakou knížku.”</w:t>
      </w:r>
    </w:p>
    <w:p>
      <w:pPr/>
      <w:r>
        <w:rPr/>
        <w:t xml:space="preserve">Ve Fokusu už nějakou dobu fungují dvě volnočasové aktivity pro děti s postižením. Impulsem pro vznik Pohodys klubu byla prosba ženy, která má doma dospělou handicapovanou dceru, zda by něco takového mohlo být i pro starší 18 let. </w:t>
      </w:r>
    </w:p>
    <w:p>
      <w:pPr/>
      <w:r>
        <w:rPr>
          <w:b w:val="1"/>
          <w:bCs w:val="1"/>
        </w:rPr>
        <w:t xml:space="preserve">Michal Podžorný, ředitel SVČ Fokus Nový Jičín: </w:t>
      </w:r>
      <w:r>
        <w:rPr/>
        <w:t xml:space="preserve">“Ten program přizpůsobujeme našim klientům, jsou to dospělí lidé, zpravidla s mentální retardací a  jsou to lidé, kteří jsou i pohybově trošku méně koordinovaní. Zároveň ale se snažíme jen nijak nevyčleňovat a vytvářet ten program tak, aby si mohli užít i aktivity jako běžně zdraví lidé.”</w:t>
      </w:r>
    </w:p>
    <w:p>
      <w:pPr/>
      <w:r>
        <w:rPr/>
        <w:t xml:space="preserve">Například tak účastníci Pohodys klubu vyrazili na kuželky nebo vyzkoušeli lukostřelbu.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2026-03-20T18:40:33+01:00</dcterms:created>
  <dcterms:modified xsi:type="dcterms:W3CDTF">2026-03-20T18:40:33+01:00</dcterms:modified>
</cp:coreProperties>
</file>

<file path=docProps/custom.xml><?xml version="1.0" encoding="utf-8"?>
<Properties xmlns="http://schemas.openxmlformats.org/officeDocument/2006/custom-properties" xmlns:vt="http://schemas.openxmlformats.org/officeDocument/2006/docPropsVTypes"/>
</file>