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Budoucí prvňáčci si užijí adaptační pobyt u moře</w:t>
      </w:r>
    </w:p>
    <w:p>
      <w:pPr/>
      <w:r>
        <w:rPr>
          <w:b w:val="1"/>
          <w:bCs w:val="1"/>
        </w:rPr>
        <w:t xml:space="preserve">Mariánskohorská radnice také letos pošle budoucí prvňáčky k moři do Chorvatska. Adaptační pobyty jsou určeny pro děti, které v září nastoupí do ZŠ Gen. Janka, kterou zřizuje.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2026-02-11T14:33:44+01:00</dcterms:created>
  <dcterms:modified xsi:type="dcterms:W3CDTF">2026-02-11T14:33:44+01:00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