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DALŠÍ ETAPA OPRAVY VÍTKOVICKÉHO HŘBITOVA ZA 12 MILIONŮ KČ</w:t>
      </w:r>
    </w:p>
    <w:p>
      <w:pPr/>
      <w:r>
        <w:rPr>
          <w:b w:val="1"/>
          <w:bCs w:val="1"/>
        </w:rPr>
        <w:t xml:space="preserve">Opravy chodníků, oplocení nebo výstavba nových kolumbárii čeká hřbitov v Ostravě-Vítkovicích. Celkové náklady dosáhnou 12 milionů korun.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7-03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2026-07-18T20:30:21+02:00</dcterms:created>
  <dcterms:modified xsi:type="dcterms:W3CDTF">2026-07-18T20:30:21+02:00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