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Podnikatelé se seznámili s využitím umělé inteligence</w:t>
      </w:r>
    </w:p>
    <w:p>
      <w:pPr/>
      <w:r>
        <w:rPr>
          <w:b w:val="1"/>
          <w:bCs w:val="1"/>
        </w:rPr>
        <w:t xml:space="preserve">Lidé, kteří jsou aktivně zapojení do Akademie podnikatelů ve Frýdlantě nad Ostravicí, se tentokrát mohli seznámit s umělou inteligencí (AI).</w:t>
      </w:r>
    </w:p>
    <w:p>
      <w:pPr/>
      <w:r>
        <w:rPr>
          <w:b w:val="1"/>
          <w:bCs w:val="1"/>
        </w:rPr>
        <w:t xml:space="preserve">David Pavliska (Pro Frýdlant), místostarosta Frýdlantu nad Ostravicí: </w:t>
      </w:r>
      <w:r>
        <w:rPr/>
        <w:t xml:space="preserve">“Akademie pro podnikatele je aktivita, kterou Mikroregion Frýdlantsko-Beskydy podporuje už třetím rokem a my jsme moc rádi, že s paní Smutnou, což je hlavní organizátorka celé akce, máme možnost každý měsíc mít nějakou aktivitu, nějakou přednášku, nějaké téma, kterému se věnuje. Lidé si to už oblíbili tuto aktivitu a jsme moc rádi, že pořád nabýváme na počtu účastníků. Celkově je do Akademie podnikatelů přihlášeno možná více než 100 osob, ale pokaždé se na ty jednotlivé aktivity ti lidé mění, protože ne každého zajímá každá přednáška.”</w:t>
      </w:r>
      <w:br/>
    </w:p>
    <w:p>
      <w:pPr/>
      <w:r>
        <w:rPr>
          <w:b w:val="1"/>
          <w:bCs w:val="1"/>
        </w:rPr>
        <w:t xml:space="preserve">Pavel Tajduš, lektor: </w:t>
      </w:r>
      <w:r>
        <w:rPr/>
        <w:t xml:space="preserve">“Přišel jsem lidem ukázat, jak začít používat AI, že to je dostupné, že to je chytré, že je to velký pomocník při jejich běžných aktivitách, byť o tom ještě možná ani nevím a dá se využít ke spoustě akcí při jejich podnikání. V podstatě vždycky říkám, že si to mají v představit jako kamaráda, kterého se zeptají: Potřebuji si koupit auto, nevím o tom nic, zeptám se kamaráda, který má zkušenost. Místo kamaráda použiju prostě ChatGPT a ten mi poradí.”</w:t>
      </w:r>
    </w:p>
    <w:p>
      <w:pPr/>
      <w:r>
        <w:rPr/>
        <w:t xml:space="preserve">Účastníci přednášky nejvíce ocenili praktické ukázky. </w:t>
      </w:r>
    </w:p>
    <w:p>
      <w:pPr/>
      <w:r>
        <w:rPr>
          <w:b w:val="1"/>
          <w:bCs w:val="1"/>
        </w:rPr>
        <w:t xml:space="preserve">Pavel Tajduš, lektor: </w:t>
      </w:r>
      <w:r>
        <w:rPr/>
        <w:t xml:space="preserve">“Většinou velmi dobře, samozřejmě má to své mouchy, ale co nemá. Nejčastěji se lidem líbí rozhovor. Mám připravený promt, kterým simuluju rozhovor uchazeče o zaměstnání. Mám tak hezký příklad, že se hlásím jako skladník do Albertu a on mi simuluje osoby, které jsou přítomny na tom pohovoru. ChatGPT se mě ptá a já mu odpovídám tak, jako by se mě ptali na rozhovoru. Následně všechno vyhodnotí a dá mi nějakou zpětnou vazbu.”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2026-02-08T21:40:06+01:00</dcterms:created>
  <dcterms:modified xsi:type="dcterms:W3CDTF">2026-02-08T21:40:06+01:00</dcterms:modified>
</cp:coreProperties>
</file>

<file path=docProps/custom.xml><?xml version="1.0" encoding="utf-8"?>
<Properties xmlns="http://schemas.openxmlformats.org/officeDocument/2006/custom-properties" xmlns:vt="http://schemas.openxmlformats.org/officeDocument/2006/docPropsVTypes"/>
</file>