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u příležitosti Dne učitelů ocenila nejlepší pedagogy</w:t>
      </w:r>
    </w:p>
    <w:p>
      <w:pPr/>
      <w:r>
        <w:rPr>
          <w:b w:val="1"/>
          <w:bCs w:val="1"/>
        </w:rPr>
        <w:t xml:space="preserve">U příležitosti Dne učitelů byli stejně jako v minulých letech oceněni výjimeční pedagogové opavských mateřských a základních škol, které spravuje město. Ocenění získali za svůj přístup k výuce i žákům, inovativní postupy a další mimořádné aktivity.</w:t>
      </w:r>
    </w:p>
    <w:p>
      <w:pPr/>
      <w:r>
        <w:rPr/>
        <w:t xml:space="preserve">Na ocenění mohou být navrženi pedagogové ze všech mateřských a základních škol zřizovaných městem Opava. Ocenění si z Knihovny Petra Bezruče odnesli i vybraní ředitelé za svůj dlouholetý přínos ve školství.</w:t>
      </w:r>
    </w:p>
    <w:p>
      <w:pPr/>
      <w:r>
        <w:rPr>
          <w:b w:val="1"/>
          <w:bCs w:val="1"/>
        </w:rPr>
        <w:t xml:space="preserve">Vladimír Schreier (ANO), náměstek primátora Opavy: </w:t>
      </w:r>
      <w:r>
        <w:rPr/>
        <w:t xml:space="preserve">“My jsme v letošním roce přistoupili k tomu, že jsme ocenili i ředitele, kteří mají dlouhodobou činnost, ocenili jsme na Englišové kromě pana ředitele i jednu učitelku a zároveň jsme ocenili pana vychovatele, který skutečně dosáhl toho významného úspěchu, že ve Skotsku na světové filmové soutěži získal významné ocenění. Obecně musím poděkovat všem pedagogům v Opavě za jejich práci, protože je skutečně skvělá, skutečně jsou výkladní skříní toho města a to množství soutěží, které organizují i mimo pedagogickou činnost, musím říct, že je to velké poděkování za všechno, co dělají pro toto město.”</w:t>
      </w:r>
    </w:p>
    <w:p>
      <w:pPr/>
      <w:r>
        <w:rPr/>
        <w:t xml:space="preserve">Součástí akce byl i doprovodný kulturní program a pohoštění.  </w:t>
      </w:r>
    </w:p>
    <w:p>
      <w:pPr/>
      <w:r>
        <w:rPr>
          <w:b w:val="1"/>
          <w:bCs w:val="1"/>
        </w:rPr>
        <w:t xml:space="preserve">Jan Škrabal, oceněný ředitel, ZŠ Englišova: </w:t>
      </w:r>
      <w:r>
        <w:rPr/>
        <w:t xml:space="preserve">“Ocenění si určitě vážím, je to určitě fajn sedět v přítomnosti takových osobností, co jsou tady  i paní učitelky jak z mateřských škol, ze škol, z vychovatelek, takže je to vždycky strašně fajn setkání a těší to, když člověk může zase nasát tu příjemnou atmosféru a zvlášť na Den učitelů. Chtěl jsem být trenér a k tomu se potom naskytla možnost i toho učení a pak se to nějak vyvinulo a určitě jsem vždycky chtěl být mezi dětmi a to mě vždycky naplňuje a těší.”</w:t>
      </w:r>
    </w:p>
    <w:p>
      <w:pPr/>
      <w:r>
        <w:rPr>
          <w:b w:val="1"/>
          <w:bCs w:val="1"/>
        </w:rPr>
        <w:t xml:space="preserve">Anna Pavelková, oceněná ředitelka, MŠ Riegrova: </w:t>
      </w:r>
      <w:r>
        <w:rPr/>
        <w:t xml:space="preserve">“Práce je mým snem, děti miluju, děti mám ráda a za ocenění mockrát děkuji, protože je to vlastně konec mé kariéry, protože odcházím do starobního důchodu. Práce mě naplňuje, děti miluji, mám ráda přírodu, zvířata a vedu děti k lásce k přírodě, ke zvířatům a mám strašnou radost, když vidím, že to moje úsilí je ve prospěch těch dětí.” </w:t>
      </w:r>
    </w:p>
    <w:p>
      <w:pPr/>
      <w:r>
        <w:rPr>
          <w:b w:val="1"/>
          <w:bCs w:val="1"/>
        </w:rPr>
        <w:t xml:space="preserve">Jan Hruška, oceněný učitel, ZŠ Boženy Němcové: </w:t>
      </w:r>
      <w:r>
        <w:rPr/>
        <w:t xml:space="preserve">“Tato práce je skvělá v tom, že není každý den stejná, děti jsou různé, různé situace zažíváme, takže já si to užívám, práce mě strašně moc baví i přesto, že to nebyla moje vysněná práce od mala. Toto je něco, co možná zažije člověk jednou, takže strašně moc si toho vážím a jsem rád, že jsem to samozřejmě dostal, ale tohle všechno je práce celého kolektivu, takže děkuji celému kolektivu a paní ředitelce, že mě navrhla.”</w:t>
      </w:r>
    </w:p>
    <w:p>
      <w:pPr/>
      <w:r>
        <w:rPr/>
        <w:t xml:space="preserve">Opava zřizuje 15 základních a 13 mateřských škol. Loni kvůli demografickému vývoji začala s budováním nových oddělení v mateřských školách. Jedno vzniklo v MŠ Edvarda Beneše. Letos vznikla další dvě na Liptovské ulici v Kylešovicích a co nevidět bude dokončeno další oddělení v MŠ v Malých Hošticích.</w:t>
      </w:r>
    </w:p>
    <w:p>
      <w:pPr/>
      <w:r>
        <w:rPr/>
        <w:t xml:space="preserve">---</w:t>
      </w:r>
    </w:p>
    <w:p>
      <w:pPr>
        <w:pStyle w:val="Heading1"/>
      </w:pPr>
      <w:r>
        <w:rPr>
          <w:sz w:val="36"/>
          <w:szCs w:val="36"/>
        </w:rPr>
        <w:t xml:space="preserve">Hrady a zámky na Opavsku zahájily sezónu</w:t>
      </w:r>
    </w:p>
    <w:p>
      <w:pPr/>
      <w:r>
        <w:rPr>
          <w:b w:val="1"/>
          <w:bCs w:val="1"/>
        </w:rPr>
        <w:t xml:space="preserve">S velikonočními svátky odstartovala sezóna hradů a zámků. Na Opavsku po zimě otevřel své brány mimo jiné zámek v Raduni, Kravařích a v Hradci nad Moravicí. Díky slunečnému počasí se těšily velké návštěvnosti.</w:t>
      </w:r>
    </w:p>
    <w:p>
      <w:pPr/>
      <w:r>
        <w:rPr/>
        <w:t xml:space="preserve">Akcí Knížecí Velikonoce zahájil sezonu zámek v Hradci nad Moravicí. Uspořádal netradiční prohlídku mimořádného okruhu s jarně vyzdobenými interiéry a květinovými aranžmá.</w:t>
      </w:r>
    </w:p>
    <w:p>
      <w:pPr/>
      <w:r>
        <w:rPr>
          <w:b w:val="1"/>
          <w:bCs w:val="1"/>
        </w:rPr>
        <w:t xml:space="preserve">Petra Slaninová, průvodkyně: </w:t>
      </w:r>
      <w:r>
        <w:rPr/>
        <w:t xml:space="preserve">“Nyní se nacházíme v Hubertově světnici, která je zdobena loveckými předměty, zbraněmi a také hradeckými erby, které měly místnosti dodat iluzi středověkého rytířského sálu. Kromě toho tady máme velikonoční výzdobu, právě ty jarní květy nebo vajíčka, které jsou velikonočním symbolem.” </w:t>
      </w:r>
    </w:p>
    <w:p>
      <w:pPr/>
      <w:r>
        <w:rPr/>
        <w:t xml:space="preserve">Návštěvníci si v rámci mimořádného okruhu prohlédli například zámeckou jídelnu, přijímací salóny, pamětní salon Beethovena, nebo zámeckou kapli a sakristii.</w:t>
      </w:r>
    </w:p>
    <w:p>
      <w:pPr/>
      <w:r>
        <w:rPr>
          <w:b w:val="1"/>
          <w:bCs w:val="1"/>
        </w:rPr>
        <w:t xml:space="preserve">Petra Slaninová, průvodkyně:</w:t>
      </w:r>
      <w:r>
        <w:rPr/>
        <w:t xml:space="preserve"> “Já bych vám chtěla ukázat tuto kamennou zeď, která je ještě z přemyslovského hradu z poloviny 13. století. Síla této zdi je 265 cm, což můžete vidět na podestě nad schody v okně ve střílně.”</w:t>
      </w:r>
    </w:p>
    <w:p>
      <w:pPr/>
      <w:r>
        <w:rPr/>
        <w:t xml:space="preserve">Tady ve velkém přijímacím salónu je největší lustr z celého zámku. Váží téměř 450 kg a má bezmála 8 a půl tisíce sklíček.</w:t>
      </w:r>
    </w:p>
    <w:p>
      <w:pPr/>
      <w:r>
        <w:rPr>
          <w:b w:val="1"/>
          <w:bCs w:val="1"/>
        </w:rPr>
        <w:t xml:space="preserve">Petra Slaninová, průvodkyně:</w:t>
      </w:r>
      <w:r>
        <w:rPr/>
        <w:t xml:space="preserve"> “Nyní jsme vešli do zámecké jídelny, můžete si všimnout krásné dřevěné klenby, která je ozdobena bohatou štukaturou. Stříbro, které vidíte po obou stranách na stolech bylo chloubou lichnovských. Lichnovští ho sbírali po celých 200 let.”</w:t>
      </w:r>
    </w:p>
    <w:p>
      <w:pPr/>
      <w:r>
        <w:rPr/>
        <w:t xml:space="preserve">Okennímu výklenku vévodí velký mincovní korbel z roku 1871.</w:t>
      </w:r>
    </w:p>
    <w:p>
      <w:pPr/>
      <w:r>
        <w:rPr>
          <w:b w:val="1"/>
          <w:bCs w:val="1"/>
        </w:rPr>
        <w:t xml:space="preserve">Petra Slaninová, průvodkyně:</w:t>
      </w:r>
      <w:r>
        <w:rPr/>
        <w:t xml:space="preserve"> “Je pokryt 317 tolary Bedřicha Pruského, je velice těžký, je stříbrný, pozlacený a vejde se do něj asi 20 litrů, tedy 40 piv.”</w:t>
      </w:r>
    </w:p>
    <w:p>
      <w:pPr/>
      <w:r>
        <w:rPr/>
        <w:t xml:space="preserve">Vzácné jsou i holandské rokokové hodiny z 18. století, které mají budík a automatický mechanismus. </w:t>
      </w:r>
    </w:p>
    <w:p>
      <w:pPr/>
      <w:r>
        <w:rPr>
          <w:b w:val="1"/>
          <w:bCs w:val="1"/>
        </w:rPr>
        <w:t xml:space="preserve">Petra Slaninová, průvodkyně: </w:t>
      </w:r>
      <w:r>
        <w:rPr/>
        <w:t xml:space="preserve">“Pokud jsou tyto hodiny nataženy, tak lodě na moři se pohybují a z mořských vln vylézají mořské panny. Na vrchu těch hodin to má působit jako divadelní opona, dole jako námořní bitva.”</w:t>
      </w:r>
    </w:p>
    <w:p>
      <w:pPr/>
      <w:r>
        <w:rPr>
          <w:b w:val="1"/>
          <w:bCs w:val="1"/>
        </w:rPr>
        <w:t xml:space="preserve">anketa: návštěvníci zámku: </w:t>
      </w:r>
      <w:r>
        <w:rPr/>
        <w:t xml:space="preserve">“Mě se to tady líbí, máte tady pěkné okolí. Docela dost jezdíme na hrady a zámky a celkem jsem se těšila na sezónu.”</w:t>
      </w:r>
    </w:p>
    <w:p>
      <w:pPr/>
      <w:r>
        <w:rPr/>
        <w:t xml:space="preserve">“Máme obytné auto, takže trávíme ten čas hodně venku, Mě nadchly ty červené budovy venku, vypadalo to zajímavě, tak v rámci toho jak jezdíme, tak jsme se chtěli podívat. Jsou svátky, tak se tady zdržíme pár dní v okolí.”</w:t>
      </w:r>
    </w:p>
    <w:p>
      <w:pPr/>
      <w:r>
        <w:rPr/>
        <w:t xml:space="preserve">Zámek v Hradci nad Moravicí, který je od roku 2002 národní kulturní památkou, bude do konce dubna otevřen pouze o víkendech, od května do října pak každý den kromě pondělí.</w:t>
      </w:r>
    </w:p>
    <w:p>
      <w:pPr/>
      <w:r>
        <w:rPr/>
        <w:t xml:space="preserve">---</w:t>
      </w:r>
    </w:p>
    <w:p>
      <w:pPr>
        <w:pStyle w:val="Heading1"/>
      </w:pPr>
      <w:r>
        <w:rPr>
          <w:sz w:val="36"/>
          <w:szCs w:val="36"/>
        </w:rPr>
        <w:t xml:space="preserve">Klub Eliška vede hendikepované i k tanci</w:t>
      </w:r>
    </w:p>
    <w:p>
      <w:pPr/>
      <w:r>
        <w:rPr>
          <w:b w:val="1"/>
          <w:bCs w:val="1"/>
        </w:rPr>
        <w:t xml:space="preserve">Klub přátel zdravotně postižených Eliška zajišťuje komplexní péči o děti a mládežse  zdravotním postižením. Zapojuje je do různých kroužků, díky kterým získávají více sebevědomí a lépe se uplatňují ve společnosti. Jedním z nich je i taneční kroužek.</w:t>
      </w:r>
    </w:p>
    <w:p>
      <w:pPr/>
      <w:r>
        <w:rPr/>
        <w:t xml:space="preserve">Klub přátel zdravotně postižených Eliška už druhým rokem provozuje taneční kroužek pod vedením baletních mistrů Globových. K padesátinám stejnojmenné mateřské školy si připravil vystoupení z muzikálu Fantom opery.</w:t>
      </w:r>
    </w:p>
    <w:p>
      <w:pPr/>
      <w:r>
        <w:rPr>
          <w:b w:val="1"/>
          <w:bCs w:val="1"/>
        </w:rPr>
        <w:t xml:space="preserve">Hana Peterková, předsedkyně klubu: </w:t>
      </w:r>
      <w:r>
        <w:rPr/>
        <w:t xml:space="preserve">“MŠ Eliška, pod jejíž hlavičkou my jako klub přátel zdravotně postižených Eliška máme své působiště, tak Eliška bude slavit 50 let výročí od založení a při té příležitosti pořádá takový ples, neboli večírek a na tom večírku vystoupíme. Takže dneska probíhá generálka, takže doufáme, že se všechno podaří, že se to bude všem líbit.”</w:t>
      </w:r>
    </w:p>
    <w:p>
      <w:pPr/>
      <w:r>
        <w:rPr/>
        <w:t xml:space="preserve">Na večírku vystoupil celý taneční soubor, který pravidelně navštěvuje 15 zdravotně postižených. 8 z nich je na vozíčku a 12 asistentů.  </w:t>
      </w:r>
    </w:p>
    <w:p>
      <w:pPr/>
      <w:r>
        <w:rPr>
          <w:b w:val="1"/>
          <w:bCs w:val="1"/>
        </w:rPr>
        <w:t xml:space="preserve">Nataša Kužníková, organizátorka, Klub přátel zdravotně postižených Eliška: </w:t>
      </w:r>
      <w:r>
        <w:rPr/>
        <w:t xml:space="preserve">“Výbornou pomocí pro nás, hlavně pro hendikepované, jsou studenti Slezského gymnázia. Z mého pohledu je úžasné, že právě ti mladí přicházejí.Věnují se vozíčkářům i v samotném tanci, ale i ve chvílích, kdy prožívají čas odpočinku, kdy relaxují. Pro hendikepované je to hezký zážitek, kdy oni přicházejí s novými myšlenkami, s veselím.”</w:t>
      </w:r>
    </w:p>
    <w:p>
      <w:pPr/>
      <w:r>
        <w:rPr>
          <w:b w:val="1"/>
          <w:bCs w:val="1"/>
        </w:rPr>
        <w:t xml:space="preserve">Anežka Parvová, studentka Slezského gymnázia: </w:t>
      </w:r>
      <w:r>
        <w:rPr/>
        <w:t xml:space="preserve">“Přistupujeme k nim jako k normálním lidem a jsme fajn. Ta práce mě baví a vždycky po té taneční lekci jsem plná energie a vždycky mě to tak jako dobije tím dobrým pocitem, že jsem udělala něco, že jsem strávila s nimi ten čas, takže je to super tady ta práce.”</w:t>
      </w:r>
    </w:p>
    <w:p>
      <w:pPr/>
      <w:r>
        <w:rPr/>
        <w:t xml:space="preserve">Pro hendikepované je taneční kroužek velkým zpestřením jejich života. Emotivní taneční vystoupení jim přináší příjemné prožitky. </w:t>
      </w:r>
    </w:p>
    <w:p>
      <w:pPr/>
      <w:r>
        <w:rPr>
          <w:b w:val="1"/>
          <w:bCs w:val="1"/>
        </w:rPr>
        <w:t xml:space="preserve">anketa: klienti Klubu přátel zdravotně postižených Eliška: </w:t>
      </w:r>
      <w:r>
        <w:rPr/>
        <w:t xml:space="preserve">“Všechno mě tu baví a ráda tančím.”</w:t>
      </w:r>
    </w:p>
    <w:p>
      <w:pPr/>
      <w:r>
        <w:rPr/>
        <w:t xml:space="preserve">“Tančím hezky a je to super, že tady můžu být.” </w:t>
      </w:r>
    </w:p>
    <w:p>
      <w:pPr/>
      <w:r>
        <w:rPr>
          <w:b w:val="1"/>
          <w:bCs w:val="1"/>
        </w:rPr>
        <w:t xml:space="preserve">Valerij Globa, taneční mistr, Balet Globa Olomouc: </w:t>
      </w:r>
      <w:r>
        <w:rPr/>
        <w:t xml:space="preserve">“Pro ně už to, že se setkávají takhle, to je důležité. Další věc vnímání hudby a samozřejmě věci, které děláme, tak to nazkoušíme.”</w:t>
      </w:r>
    </w:p>
    <w:p>
      <w:pPr/>
      <w:r>
        <w:rPr/>
        <w:t xml:space="preserve">Vystoupení na večírku MŠ Eliška v Lidovém domě dopadlo skvěle a taneční kroužek sklidil velký potlesk. Kromě tanečního kroužku Klub přátel zdravotně postižených Eliška pořádá i kroužky arteterapie, bocci, nebo plavecký a turistický.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2026-02-18T21:18:41+01:00</dcterms:created>
  <dcterms:modified xsi:type="dcterms:W3CDTF">2026-02-18T21:18:41+01:00</dcterms:modified>
</cp:coreProperties>
</file>

<file path=docProps/custom.xml><?xml version="1.0" encoding="utf-8"?>
<Properties xmlns="http://schemas.openxmlformats.org/officeDocument/2006/custom-properties" xmlns:vt="http://schemas.openxmlformats.org/officeDocument/2006/docPropsVTypes"/>
</file>