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8.4.2024,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Velikonoce na Sovinci</w:t>
      </w:r>
    </w:p>
    <w:p>
      <w:pPr/>
      <w:r>
        <w:rPr>
          <w:b w:val="1"/>
          <w:bCs w:val="1"/>
        </w:rPr>
        <w:t xml:space="preserve">Přestože velikonoční svátky jsou již za námi, ohlédneme se za akcí, která je na rozdíl od jiných, svou délkou přesáhla. Byly jí Velikonoce na hradě Sovinci, které trvaly několik dnů a znamenaly také zahájení letošní návštěvnické sezóny.</w:t>
      </w:r>
    </w:p>
    <w:p>
      <w:pPr/>
      <w:r>
        <w:rPr/>
        <w:t xml:space="preserve">  Od  nejrůznějších jarmarků po celé zemi se sovinecké slavnosti  lišily především v tom, že jejich prvotním cílem nebyl prodej zboží.</w:t>
      </w:r>
    </w:p>
    <w:p>
      <w:pPr/>
      <w:r>
        <w:rPr>
          <w:b w:val="1"/>
          <w:bCs w:val="1"/>
        </w:rPr>
        <w:t xml:space="preserve">Josef  Plaček, moderátor a průvodce: </w:t>
      </w:r>
      <w:r>
        <w:rPr/>
        <w:t xml:space="preserve">„Máme tady připravený bohatý  doprovodný program, kdy zde vystupují: Šermířská skupina Adorea  z Olomouce, šermířská skupina Memento Mori z Uherského Ostrohu,  zároveň jsou tady ukázky dravců, je tady záchranná stanice z  Pateřína se svými dravci, máme tady taneční skupinu Perchty von  Bladen z Mladoňova a samozřejmě je tady také kejklíř Křupíno  z Panské Slatiny nad Bílovcem.“</w:t>
      </w:r>
    </w:p>
    <w:p>
      <w:pPr/>
      <w:r>
        <w:rPr>
          <w:b w:val="1"/>
          <w:bCs w:val="1"/>
        </w:rPr>
        <w:t xml:space="preserve">Dagmar  Moravcová, Perchty von Bladen: </w:t>
      </w:r>
      <w:r>
        <w:rPr/>
        <w:t xml:space="preserve">„My jsme Perchty a my jsme z  Mladoňova, tady přes dva kopce. Tady na Sovinci, v Třebíči na  slavnostech pětilisté růže, na hradě Svojanov, na zámku Poláky,  který je až u německých hranic a na městských slavnostech tam,  kam nás pozvou a tam, kde prostě se slaví, tam jsou Perchty.“</w:t>
      </w:r>
    </w:p>
    <w:p>
      <w:pPr/>
      <w:r>
        <w:rPr>
          <w:b w:val="1"/>
          <w:bCs w:val="1"/>
        </w:rPr>
        <w:t xml:space="preserve">Martin  Tureček, Adorea Oloouc:</w:t>
      </w:r>
      <w:r>
        <w:rPr/>
        <w:t xml:space="preserve"> „My jsme Adorea, šermíři Olomouc,  vystupujeme vlastně po celé republice, Evropě a občas zavítáme  někam i dále. Adorea znamená vlastně Touhu po vítězství, to je  ze starofrancouzštiny a nebo to byl oslavný pokřik za Starého  Říma, když se vracela vítězná armáda.“</w:t>
      </w:r>
    </w:p>
    <w:p>
      <w:pPr/>
      <w:r>
        <w:rPr/>
        <w:t xml:space="preserve">  V  teplém jarním počasí byl velký zájem také o prohlídky hradu.</w:t>
      </w:r>
    </w:p>
    <w:p>
      <w:pPr/>
      <w:r>
        <w:rPr>
          <w:b w:val="1"/>
          <w:bCs w:val="1"/>
        </w:rPr>
        <w:t xml:space="preserve">  Taťána  Polášková, průvodkyně:</w:t>
      </w:r>
      <w:r>
        <w:rPr/>
        <w:t xml:space="preserve"> „Provázíme jak základní okruh, kdy  se dostanete do všech vnitřních prostor hradu, tak také můžete  jít vnější okruh, kde se dostanete do podzemní chodby, do okolí  hradu a také máme zvláštní okruh pro práčata, tedy okruh pro  děti ve věku od 5 do 12 let. Můžete si také hrad projít  samostatně, vše záleží na vás.   </w:t>
      </w:r>
    </w:p>
    <w:p>
      <w:pPr/>
      <w:r>
        <w:rPr>
          <w:b w:val="1"/>
          <w:bCs w:val="1"/>
        </w:rPr>
        <w:t xml:space="preserve">  Anketa,  návštěvníci hradu:</w:t>
      </w:r>
      <w:r>
        <w:rPr/>
        <w:t xml:space="preserve"> „Nejvíc se mi líbila sova.“</w:t>
      </w:r>
    </w:p>
    <w:p>
      <w:pPr/>
      <w:r>
        <w:rPr/>
        <w:t xml:space="preserve">  „Nejvíc  se mi líbila rozhledna.“</w:t>
      </w:r>
    </w:p>
    <w:p>
      <w:pPr/>
      <w:r>
        <w:rPr/>
        <w:t xml:space="preserve">  „Líbila  se mi tady prohlídka.“</w:t>
      </w:r>
    </w:p>
    <w:p>
      <w:pPr/>
      <w:r>
        <w:rPr/>
        <w:t xml:space="preserve">  „Mě  se líbílo, jak jsme na té prohlídce šli pod zem.“</w:t>
      </w:r>
    </w:p>
    <w:p>
      <w:pPr/>
      <w:r>
        <w:rPr/>
        <w:t xml:space="preserve">  Došlo  také na velikonoční zvyky a stylové velikonoční dárečky.</w:t>
      </w:r>
    </w:p>
    <w:p>
      <w:pPr/>
      <w:r>
        <w:rPr>
          <w:b w:val="1"/>
          <w:bCs w:val="1"/>
          <w:i w:val="1"/>
          <w:iCs w:val="1"/>
        </w:rPr>
        <w:t xml:space="preserve">Taťána Polášková, průvodkyně:</w:t>
      </w:r>
      <w:r>
        <w:rPr/>
        <w:t xml:space="preserve"> Nyní  se nacházíme ve strážnici. Vidíte sami, že je vyzdobena  velikonočně, tady si povídáme, vzhledem k velkým svátkům v  roce, právě o Velikonocích, velikonočních tradicích a  zvyklostech.“</w:t>
      </w:r>
    </w:p>
    <w:p>
      <w:pPr/>
      <w:r>
        <w:rPr>
          <w:b w:val="1"/>
          <w:bCs w:val="1"/>
        </w:rPr>
        <w:t xml:space="preserve">  Bába  kořenářka: </w:t>
      </w:r>
      <w:r>
        <w:rPr/>
        <w:t xml:space="preserve">„Koření na půl hektaru, co může jiného bába  kořenářka nabízet? A dobroty a samé pravé drahokamy.“</w:t>
      </w:r>
    </w:p>
    <w:p>
      <w:pPr/>
      <w:r>
        <w:rPr/>
        <w:t xml:space="preserve">  Návštěvníci  nezůstali ani o hladu. Vybrat si mohli za nabídky klasické i  historické, ve stáncích i  středověkém baru.</w:t>
      </w:r>
    </w:p>
    <w:p>
      <w:pPr/>
      <w:r>
        <w:rPr/>
        <w:t xml:space="preserve">---</w:t>
      </w:r>
    </w:p>
    <w:p>
      <w:pPr>
        <w:pStyle w:val="Heading1"/>
      </w:pPr>
      <w:r>
        <w:rPr>
          <w:sz w:val="36"/>
          <w:szCs w:val="36"/>
        </w:rPr>
        <w:t xml:space="preserve">Otevření zámku Kunín na Velký pátek</w:t>
      </w:r>
    </w:p>
    <w:p>
      <w:pPr/>
      <w:r>
        <w:rPr>
          <w:b w:val="1"/>
          <w:bCs w:val="1"/>
        </w:rPr>
        <w:t xml:space="preserve">Barokní zámek Kunín byl postaven rodinou Harrachů v polovině 18. století a po dalších změnách vlastníků a poválečné konfiskaci byl následně vypleněn vojáky Sovětské armády. Teprve převod zámku do majetku obce Kunín a spolupráce s Muzeem Novojičínska umožnily realizovat projekty na jeho záchranu.</w:t>
      </w:r>
    </w:p>
    <w:p>
      <w:pPr/>
      <w:r>
        <w:rPr/>
        <w:t xml:space="preserve">  Kunín  dnes patří k nejbohatěji vybaveným barokním zámkům na Moravě.  Letos ho navíc čekají velmi významné události.</w:t>
      </w:r>
    </w:p>
    <w:p>
      <w:pPr/>
      <w:r>
        <w:rPr/>
        <w:t xml:space="preserve">  Jaroslav  Zezulčík, kastelán zámku: „Jednak 20 let od doby, kdy byl zámek  otevřen pro veřejnost Další výročí je 300 let rodu Harrachů,  velice významného rodu, který jsme si i vloni připomínali v roce  Harrachů a letos si připomínáme příchod této rodiny k nám na  zámek. Právě tato rodina postavila tento zámek a ta nejslavnější  osobnost našeho zámku, hraběnka Valburga, se do této rodiny také  narodila.“   </w:t>
      </w:r>
    </w:p>
    <w:p>
      <w:pPr/>
      <w:r>
        <w:rPr/>
        <w:t xml:space="preserve">  Výročí  300 let rodu Harrachů bude letos provázeno návštěvou šlechticů,  potomků rodu.</w:t>
      </w:r>
    </w:p>
    <w:p>
      <w:pPr/>
      <w:r>
        <w:rPr/>
        <w:t xml:space="preserve">Jaroslav  Zezulčík, kastelán zámku: „Očekáváme, že rodina Harrachů  na zámek opět dorazí, jsme s touto rodinou v kontaktu, ta největší  oslavy u nás na zámku proběhnou 8. a 9. června. Právě 8. června  bude na zámku probíhat také Svatováclavský hudební festival a v  rámci slavnostního koncertu také proběhne jednak výstava,  vernisáž výstav Modrá krev, kde ukážeme návštěvníkům  překrásné fotografie, které zachycují návštěvu šlechtických  rodin u nás na Kunínském zámku."</w:t>
      </w:r>
    </w:p>
    <w:p>
      <w:pPr/>
      <w:r>
        <w:rPr/>
        <w:t xml:space="preserve">  Unikátní  výstavou zámek letos připomene také rod Habsburků.</w:t>
      </w:r>
    </w:p>
    <w:p>
      <w:pPr/>
      <w:r>
        <w:rPr/>
        <w:t xml:space="preserve">Jaroslav  Zezulčík, kastelán zámku: „Státní okresní archiv vystaví po  dobu jednoho měsíce ty nejslavnější pergameny, provilegia, která  rodina Habsburků vydala pro celou tuto oblast kolem Kunína. Oblast  se kdysi nazývala Kravařsko. Budeme po dlouhé době vystavovat  unikátní sbírku pečetí rodu Habsburků od 12. do 19. století.“</w:t>
      </w:r>
    </w:p>
    <w:p>
      <w:pPr/>
      <w:r>
        <w:rPr/>
        <w:t xml:space="preserve">  Snad  největším překvapením pro milovníky historie bude pak 9. června  výstava „Vzhůru do plavek“, včetně dobového programu a  Garden party 30. let.</w:t>
      </w:r>
    </w:p>
    <w:p>
      <w:pPr/>
      <w:r>
        <w:rPr/>
        <w:t xml:space="preserve">Jaroslav  Zezulčík, kastelán zámku: „Budeme v ní připomínat šlechtu,  plavání a koupání. Tak šlechtici navštěvovali koupaliště a  mořské pláže. Máme unikátní záběry od rodin, které  vlastnily náš zámek, v plavkách. Muzeum Novojičínska zapůjčí  překrásné koupací čepice, plavku z průběhu 19. a 20. století.“</w:t>
      </w:r>
    </w:p>
    <w:p>
      <w:pPr/>
      <w:r>
        <w:rPr/>
        <w:t xml:space="preserve">  Při  návštěvě všech akcí se návštěvníci mohou těšit upravený  vzhled pokojů včetně nových koberců a dobových tapet.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ulturni-okenko/kulturni-okenko-08-04-2024-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2026-05-26T16:38:16+02:00</dcterms:created>
  <dcterms:modified xsi:type="dcterms:W3CDTF">2026-05-26T16:38:16+02:00</dcterms:modified>
</cp:coreProperties>
</file>

<file path=docProps/custom.xml><?xml version="1.0" encoding="utf-8"?>
<Properties xmlns="http://schemas.openxmlformats.org/officeDocument/2006/custom-properties" xmlns:vt="http://schemas.openxmlformats.org/officeDocument/2006/docPropsVTypes"/>
</file>