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Revitalizace Kotvice je nutná, lépe ochrání vzácné druhy</w:t>
      </w:r>
    </w:p>
    <w:p>
      <w:pPr/>
      <w:r>
        <w:rPr>
          <w:b w:val="1"/>
          <w:bCs w:val="1"/>
        </w:rPr>
        <w:t xml:space="preserve">V přírodní rezervaci Kotvice u Studénky začala obnova rybníků a mokřadů. Revitalizace území je nutná pro další ochranu vzácných druhů vodních ptáků a obojživelníků, kteří tu žijí. Práce potrvají rok.</w:t>
      </w:r>
    </w:p>
    <w:p>
      <w:pPr/>
      <w:r>
        <w:rPr/>
        <w:t xml:space="preserve">Pestřejší a bezpečnější možnosti pro hnízdění zvláště chráněných druhů vodních ptáků, pro rozmnožování obojživelníků, a také lepší podmínky pro růst vodních rostlin. K tomu povedou rozsáhlé práce, které začaly v přírodní rezervaci Kotvice u Studénky.  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“Voda z řeky Odry se dostává do rybniční kotliny, což má za následek ubývání rozlohy rákosových porostů, a současně dochází k rozplavování hnízdních hrázek. Postupem času také dochází k zárůstu ostrovů vzrostlou vegetací, což také limituje ty hnízdní možnosti.”</w:t>
      </w:r>
    </w:p>
    <w:p>
      <w:pPr/>
      <w:r>
        <w:rPr/>
        <w:t xml:space="preserve">Prioritním cílem prací je ochrana ptáka motáka pochopa, který zde hnízdí. Tohoto ptáka má i Chráněná oblast Poodří ve svém znaku.”  </w:t>
      </w:r>
    </w:p>
    <w:p>
      <w:pPr/>
      <w:r>
        <w:rPr/>
        <w:t xml:space="preserve">Lepší domov by zde měl získat i racek chechtavý a potápka černokrká. Zpět by se tu mohl vrátit bukač velký.  </w:t>
      </w:r>
    </w:p>
    <w:p>
      <w:pPr/>
      <w:r>
        <w:rPr/>
        <w:t xml:space="preserve">Nutné je tedy opravit především hráze rybníků Nový a Kotvice, které jsou ve špatném stavu a nedokážou zabránit povodňovým rozlivům Odry. Vzniknou tu i tři nové tůně. </w:t>
      </w:r>
    </w:p>
    <w:p>
      <w:pPr/>
      <w:r>
        <w:rPr/>
        <w:t xml:space="preserve">Práce potrvají do konce března příštího roku. Po celou dobu bude zakázán vstup na naučnou stezku, která kolem rybníků v části Studénky - Nová Horka vede.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zaznamenáváme i připomínky občanů. Takže my jsme vyvolali i jednání. Bohužel, je to staveniště, ale opravdu jsou to ti ochránci přírody, kteří se o tu krajinu starají, a ti vyhodnotili, že je opravdu tahle revitalizace nutná a veškeré zásahy dělají se svou odborností.”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“Stavební činnost je pod dozorem biologického dozoru, který samozřejmě situaci monitoruje tak, aby došlo, pokud možno, k co nejmenším škodám na předmětech ochrany a krajiny jako takové.” </w:t>
      </w:r>
    </w:p>
    <w:p>
      <w:pPr/>
      <w:r>
        <w:rPr/>
        <w:t xml:space="preserve">Revitalizace oblasti přijde na 63 milionů korun, hrazena je z prostředků Národního plánu obnovy.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Příprava lokality Za mlékárnou byla zahájena</w:t>
      </w:r>
    </w:p>
    <w:p>
      <w:pPr/>
      <w:r>
        <w:rPr>
          <w:b w:val="1"/>
          <w:bCs w:val="1"/>
        </w:rPr>
        <w:t xml:space="preserve">Město Bruntál čekají roky největších investic v jeho novodobé historii. Byla zahájena příprava strategické rozvojové lokality s pracovním názvem Lokalita Za mlékárnou. Jde o desetihektarovou plochu, na které vyrostou desítky nových domů, jak bytových, tak pro individuální bydlení.</w:t>
      </w:r>
    </w:p>
    <w:p>
      <w:pPr/>
      <w:r>
        <w:rPr/>
        <w:t xml:space="preserve">  Cílem  právě zahájeného projektu bude vybudování kompletní  infrastruktury celé lokality.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„Součástí stávajících  psací, které již byly zahájeny, již bylo předáno staveniště  a budou pokračovat v příštích dvou letech, bude vybudování  kompletní infrastruktury tak, aby všechny tato pozemky byly  zasíťovány, tedy připojeny na elektrickou energii, vodu,  splaškovou kanalizaci, internet tak, aby tady bylo komfortní bydlení  a současně budou vybudovány všechny připojovací komunikace, to  znamená ke každému domu bude přivedena místní komunikace, bude  zde vytvořena cestní síť, kdy hlavním připojovacím bodem bude  nová komunikace z ulice Staroměstská, kdy bude vybudován nový  most zhruba v místě stávající čerpací stanice za těmi  zahrádkářskými koloniemi. A co je důležité zmínit,  staveništní doprava povede také z ulice Staroměstská. To  znamená, staveništní doprava nemá vést po ulici ČS armády, ani  po ulici Česká. Jde o to, aby při té výstavbě, kde bude trvat  skutečně dva roky, docházelo k minimálnímu obtěžování  obyvatel, bydlících v té staré části ČSA a Česká.“</w:t>
      </w:r>
    </w:p>
    <w:p>
      <w:pPr/>
      <w:r>
        <w:rPr/>
        <w:t xml:space="preserve">  Celá  lokalita bude velmi lukrativní, s výhledem na masiv Hrubého  Jeseníku a Praděd. Vyroste na ní 9 čtyřpatrových bytových domů  a desítky parcel pro domy řadové a individuální rodinné domy.</w:t>
      </w:r>
    </w:p>
    <w:p>
      <w:pPr/>
      <w:r>
        <w:rPr>
          <w:b w:val="1"/>
          <w:bCs w:val="1"/>
        </w:rPr>
        <w:t xml:space="preserve">  Petr  Rys (STAN), místostarosta Bruntálu:</w:t>
      </w:r>
      <w:r>
        <w:rPr/>
        <w:t xml:space="preserve"> „Pro individuální bytovou  výstavbu, tedy samostatně stojící a řasové rodinné domy zde  bude připraveno celkem 75 parcel. Z toho 33 bude pro výstavbu  řasových domů a zbytek bude potom pro samostatně stojící  rodinné domy.“</w:t>
      </w:r>
    </w:p>
    <w:p>
      <w:pPr/>
      <w:r>
        <w:rPr/>
        <w:t xml:space="preserve">  Celá  příprava lokality by měla být ukončena v roce 2026.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„Příprava obsahovala  nejprve zpracování různých dopravních studií, výhledových  urbanistických studií až po zpracování dokumentace pro stavební  povolení a dokumentace pro provedení stavby. Nebyl to jednoduchý  projekt, začínalo se s tou přípravou a s vyjednáváním na  ministerstvech už v roce 2009. ...Tento projekt měl podporu napříč  zastupitelstvy v minulých volebních obdobích a téměř naprosté  většiny tehdejších zastupitelů.“</w:t>
      </w:r>
    </w:p>
    <w:p>
      <w:pPr/>
      <w:r>
        <w:rPr/>
        <w:t xml:space="preserve">  Investice  do přípravy lokality předčí všechny dosud největší investice  ve městě.</w:t>
      </w:r>
    </w:p>
    <w:p>
      <w:pPr/>
      <w:r>
        <w:rPr>
          <w:b w:val="1"/>
          <w:bCs w:val="1"/>
        </w:rPr>
        <w:t xml:space="preserve">Jiří  Ondrášek, mluvčí MěÚ Bruntál:</w:t>
      </w:r>
      <w:r>
        <w:rPr/>
        <w:t xml:space="preserve"> „Jedná se o největší  investiční akci za několik posledních desetiletí. Velmi nám  pomáhá stát díky svým zdrojům prostřednictvím Ministerstva  financí a zejména Ministerstva průmyslu a obchodu. Stát, resp.  Ministerstvo průmyslu a obchodu vynaložil na tuto etapu přípravy  lokality Za mlékárnou částku 172,5 mil korun bez daně, město  přidalo dalších 5,6 mil korun a samozřejmě další miliony na  projektovou přípravu.“</w:t>
      </w:r>
    </w:p>
    <w:p>
      <w:pPr/>
      <w:r>
        <w:rPr/>
        <w:t xml:space="preserve">  Již  v příštím roce by mělo zastupitelstvo schválit regulační plán  s podmínkami prodeje jednotlivých parcel do soukromého  vlastnictví.</w:t>
      </w:r>
    </w:p>
    <w:p>
      <w:pPr/>
      <w:r>
        <w:rPr/>
        <w:t xml:space="preserve">---</w:t>
      </w:r>
    </w:p>
    <w:p>
      <w:pPr/>
      <w:r>
        <w:rPr/>
        <w:t xml:space="preserve">Krátké zprávy 11. 4. 2024 17.00 - 1  </w:t>
      </w:r>
    </w:p>
    <w:p>
      <w:pPr/>
      <w:r>
        <w:rPr/>
        <w:t xml:space="preserve">TÉMA: V KANALIZACÍCH ZAČÍNÁ PLOŠNÁ DERATIZACE Více než 43 000 různých typů návnad pro potkany položí na jaře deratizátoři do kanalizačních sítí, čistíren odpadních vod a související infrastruktury v obcích a městech, kde zajišťují odvádění a čistění odpadních vod Severomoravské vodovody a kanalizace Ostrava. Cílem každoroční plošné deratizace je udržet Množství potkanů na stabilizované úrovni.  TÉMA: Z PARK. AUTOMATŮ VE F-M BUDOU KNIHOBUDKY Staré parkovací automaty z frýdecko-místeckých ulic neskončí na skládce. Pracovníci technických služeb je upraví tak, aby mohly fungovat jako veřejné knihobudky. Město nyní vyzývá občany, aby posílali tipy na jejich umístění.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mohou upozornit na závady ve veřejném prostoru</w:t>
      </w:r>
    </w:p>
    <w:p>
      <w:pPr/>
      <w:r>
        <w:rPr>
          <w:b w:val="1"/>
          <w:bCs w:val="1"/>
        </w:rPr>
        <w:t xml:space="preserve">Komu není lhostejný veřejný prostor ve kterém žije, může v Ostravě už šestým rokem využívat aplikaci čistáOVA. Díky ní úředníky radnice jednoduchým způsobem upozorní na jakékoliv závady, jako například rozbitý chodník, či nepořádek v ulicích.</w:t>
      </w:r>
    </w:p>
    <w:p>
      <w:pPr/>
      <w:r>
        <w:rPr/>
        <w:t xml:space="preserve">Už od roku 2019 existuje v Ostravě webová aplikace čistáOVA a za dobu svého fungování už pomohla vyřešit tisíce problémů a nedostatků ve veřejném prostoru. Její velkou výhodou je, že není potřeba nic stahovat do mobilu, ale stačí si jen otevřít webovou stránku. Jen loni takto občané podali na tři a půl tisíce podnětů.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"Je to velice jednoduché webové rozhraní, na kterém může každý obyvatel Ostravy nahlásit problém, který vidí. Jedná se především o vandalismus nebo údržbu zeleně. Lidé si na to zvykli, mají to rádi a užívají to napříč Ostravou."</w:t>
      </w:r>
    </w:p>
    <w:p>
      <w:pPr/>
      <w:r>
        <w:rPr/>
        <w:t xml:space="preserve"> Aplikace uživatele jednoduše navádí, kam svůj postřeh směřovat. Hlavními oblastmi jsou cesty a chodníky,  nepořádek v ulicích, autovraky, zeleň, vandalismus a další. Po výběru kategorie problému je třeba vyplnit jeho  popis, zaznačit pozici na mapě a připojit fotografii.</w:t>
      </w:r>
    </w:p>
    <w:p>
      <w:pPr/>
      <w:r>
        <w:rPr>
          <w:b w:val="1"/>
          <w:bCs w:val="1"/>
        </w:rPr>
        <w:t xml:space="preserve">Eliška Konieczná, obyvatelka Poruby:</w:t>
      </w:r>
      <w:r>
        <w:rPr/>
        <w:t xml:space="preserve"> "Já jsem velký fanda čistéOVY, protože mě zajímá, co se děje v Ostravě, já žiju v Ostravě-Porubě. Nahlásím do čisté OVY požadavek a mám hlavně zpětnou vazbu, co se s ním dělá. Kudy chodím, tudy to svým kamarádům říkám, protože je to super." </w:t>
      </w:r>
    </w:p>
    <w:p>
      <w:pPr/>
      <w:r>
        <w:rPr/>
        <w:t xml:space="preserve">V loňském roce nejčastěji lidé  upozorňovali na rozbité cesty a chodníky, nepořádek v ulicích, poškozenou zeleň a autovraky. Nejvíce hlášení  se váže k městskému obvodu Moravská Ostrava a Přívoz, nejvíce podnětů přišlo v měsíci červnu. Většina nahlášených případů je  však vyřešena v průběhu jednoho týdne,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11. ročník StartUp Show na VŠB-TUO</w:t>
      </w:r>
    </w:p>
    <w:p>
      <w:pPr/>
      <w:r>
        <w:rPr>
          <w:b w:val="1"/>
          <w:bCs w:val="1"/>
        </w:rPr>
        <w:t xml:space="preserve">Vysoká škola báňská - Technická univerzita Ostrava patřila finále Green Light Akcelerátoru. Letos proběhl už 11. ročník, do kterého začínající podnikatelé přihlásili celkem 10 projektů.</w:t>
      </w:r>
    </w:p>
    <w:p>
      <w:pPr/>
      <w:r>
        <w:rPr/>
        <w:t xml:space="preserve">Green Light Akcelerátor tradičně vrcholí StartUp Show, která nabízí spoutou inspirativních setkání s úspěšnými podnikateli, diskuse, nebo kulaté stoly.  </w:t>
      </w:r>
    </w:p>
    <w:p>
      <w:pPr/>
      <w:r>
        <w:rPr>
          <w:b w:val="1"/>
          <w:bCs w:val="1"/>
        </w:rPr>
        <w:t xml:space="preserve">Jan Adam Plaček Köhle, vedoucí týmu Green Light: </w:t>
      </w:r>
      <w:r>
        <w:rPr/>
        <w:t xml:space="preserve">“Dneska máme finále Green Light akcelerátoru, ve kterém se představí na pódiu 5 projektů, které postoupily z celkového počtu 10 projektů, které jsme akcelerovali od prosince do konce března.” </w:t>
      </w:r>
    </w:p>
    <w:p>
      <w:pPr/>
      <w:r>
        <w:rPr/>
        <w:t xml:space="preserve">Na představení svých projektů před zaplněnou aulou a odbornou porotou měl každý pouhých 5 minut.</w:t>
      </w:r>
    </w:p>
    <w:p>
      <w:pPr/>
      <w:r>
        <w:rPr>
          <w:b w:val="1"/>
          <w:bCs w:val="1"/>
        </w:rPr>
        <w:t xml:space="preserve">Kamila Walková, </w:t>
      </w:r>
      <w:r>
        <w:rPr>
          <w:b w:val="1"/>
          <w:bCs w:val="1"/>
        </w:rPr>
        <w:t xml:space="preserve">MedTech Edu</w:t>
      </w:r>
      <w:r>
        <w:rPr>
          <w:b w:val="1"/>
          <w:bCs w:val="1"/>
        </w:rPr>
        <w:t xml:space="preserve">: </w:t>
      </w:r>
      <w:r>
        <w:rPr/>
        <w:t xml:space="preserve">“Když jsme se dozvěděli, že postupujeme, tak jsme z toho měli hroznou radost, ale byla to ještě dřina připravit se na dnešní StartUp Show.”</w:t>
      </w:r>
    </w:p>
    <w:p>
      <w:pPr/>
      <w:r>
        <w:rPr>
          <w:b w:val="1"/>
          <w:bCs w:val="1"/>
        </w:rPr>
        <w:t xml:space="preserve">Ondřej Pavelka, Dorm Market: </w:t>
      </w:r>
      <w:r>
        <w:rPr/>
        <w:t xml:space="preserve">“Myslím si, že to je úžasné. Je to báječné, že se mi podařilo dostat i daleko. My podnikáme v otevírání automatizovaných prodejen. První síť obchodů, které otevíráme, jsou obchody na kolejích.”</w:t>
      </w:r>
    </w:p>
    <w:p>
      <w:pPr/>
      <w:r>
        <w:rPr/>
        <w:t xml:space="preserve">Green Light je program na podporu podnikání v Moravskoslezském kraji.</w:t>
      </w:r>
    </w:p>
    <w:p>
      <w:pPr/>
      <w:r>
        <w:rPr>
          <w:b w:val="1"/>
          <w:bCs w:val="1"/>
        </w:rPr>
        <w:t xml:space="preserve">Jan Adam Plaček Köhle, vedoucí týmu Green Light: </w:t>
      </w:r>
      <w:r>
        <w:rPr/>
        <w:t xml:space="preserve">“My jim pomáháme buď, že jsou ve fázi nápadu, to znamená, vědí jenom co by chtěli dělat a my jim pak dáváme na půl roku mentora, nebo potom jsou takoví, kteří jsou pokročilejší a ti dochází na workshopy.”</w:t>
      </w:r>
    </w:p>
    <w:p>
      <w:pPr/>
      <w:r>
        <w:rPr/>
        <w:t xml:space="preserve">Do programu Green Light Start se mohou lidé s nápadem hlásit po celý rok a do programu Green Light Akcelerátor pak vždy na podzim. </w:t>
      </w:r>
    </w:p>
    <w:p>
      <w:pPr/>
      <w:r>
        <w:rPr/>
        <w:t xml:space="preserve">---</w:t>
      </w:r>
    </w:p>
    <w:p>
      <w:pPr/>
      <w:r>
        <w:rPr/>
        <w:t xml:space="preserve">Krátké zprávy 11. 4. 2024 17.00 -2</w:t>
      </w:r>
    </w:p>
    <w:p>
      <w:pPr/>
      <w:r>
        <w:rPr/>
        <w:t xml:space="preserve">TÉMA: MSK DÁ VÍCE PENĚZ NA PAMÁTKY Moravskoslezský kraj navýšil finance na obnovu kulturních památek. K březnovým 12 milionům, které pomohly 27 projektům, přidali krajští radní dalších 10 milionů korun. Podpoří tak dalších 25 žádostí.   TÉMA: POLICISTÉ POMÁHALI PŘI PORODU NA D56 Dva policisté pomáhali ve středu mladé ženě při porodu na dálnici D56 nedaleko Paskova. Měli zrovna hlídku na dálnici a stáli odstavném pruhu, když za nimi zastavil řidič, který uvedl že už nestihne se ženou dojet do porodnice a potřebuje pomoct. Během krátké doby přišla na svět zdravá holčička. Následně přijeli zdravotníci, kteří si matku i s miminkem převzali do péče.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tanečních nechodí, ale kolonu si užili v největším sále</w:t>
      </w:r>
    </w:p>
    <w:p>
      <w:pPr/>
      <w:r>
        <w:rPr>
          <w:b w:val="1"/>
          <w:bCs w:val="1"/>
        </w:rPr>
        <w:t xml:space="preserve">Žáci novojičínského odborného učiliště a praktická školy, kteří se potýkají s lehčím a středním mentálním postižením, nechodí do klasických tanečních. Přesto jim tanec není cizí. Lekce absolvovali ve školní tělocvičně a slavnostní kolonu si užili ve velkém sále.</w:t>
      </w:r>
    </w:p>
    <w:p>
      <w:pPr/>
      <w:r>
        <w:rPr/>
        <w:t xml:space="preserve">Polonéza - klasický tanec, kterým začíná snad každá slavnostní kolona. Nevynechali ji ani tito mladí lidé - žáci novojičínského odborného učiliště a praktické školy. Základy společenských tanců se vzhledem ke svému lehčímu a střednímu mentálnímu postižení neučí ve standardních  tanečních lekcích, ale ve škole, a to už 17 let.  </w:t>
      </w:r>
    </w:p>
    <w:p>
      <w:pPr/>
      <w:r>
        <w:rPr>
          <w:b w:val="1"/>
          <w:bCs w:val="1"/>
        </w:rPr>
        <w:t xml:space="preserve">Andrea Havlíková, zástupce ředitele OU a PrŠ Nový Jičín:</w:t>
      </w:r>
      <w:r>
        <w:rPr/>
        <w:t xml:space="preserve"> “Neprobíhalo to vždycky tak ve velkém stylu. Začínali jsme v tělocvičně, kolona probíhala ve školním duchu, jenom taková malá, no a v současné době je o tu kolonu obrovský zájem. Takže pořádáme kolonu v největším sále v Novém Jičíně.”  </w:t>
      </w:r>
    </w:p>
    <w:p>
      <w:pPr/>
      <w:r>
        <w:rPr>
          <w:b w:val="1"/>
          <w:bCs w:val="1"/>
        </w:rPr>
        <w:t xml:space="preserve">Denis Gřes, žák OU a PrŠ Nový Jičín: </w:t>
      </w:r>
      <w:r>
        <w:rPr/>
        <w:t xml:space="preserve">“Mám rád country, neoblíbený nemám žádný, mám rád všechny tance.” </w:t>
      </w:r>
    </w:p>
    <w:p>
      <w:pPr/>
      <w:r>
        <w:rPr>
          <w:b w:val="1"/>
          <w:bCs w:val="1"/>
        </w:rPr>
        <w:t xml:space="preserve">Lenka Poláčková, žákyně OU a PrŠ Nový Jičín: </w:t>
      </w:r>
      <w:r>
        <w:rPr/>
        <w:t xml:space="preserve">“Je to úžasné, je to asi nejlepší akce z celé školy.”</w:t>
      </w:r>
    </w:p>
    <w:p>
      <w:pPr/>
      <w:r>
        <w:rPr>
          <w:b w:val="1"/>
          <w:bCs w:val="1"/>
        </w:rPr>
        <w:t xml:space="preserve">Václav Brož, žák OU a PrŠ Nový Jičín: </w:t>
      </w:r>
      <w:r>
        <w:rPr/>
        <w:t xml:space="preserve">“Mně to tančení baví, akorát, když jsem to trénoval, tak to trvalo dlouho.” 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“Je to ojedinělá akce. V rámci Moravskoslezského kraje určitě výuka společenského tance probíhá i na jiných školách, ale kolona jako taková, si myslím, že je ojedinělá.”   </w:t>
      </w:r>
    </w:p>
    <w:p>
      <w:pPr/>
      <w:r>
        <w:rPr/>
        <w:t xml:space="preserve">Po úvodní polonéze mladí tanečníci předvedli dalších asi deset tanců -  nechyběla mazurka,  klasické tance, jako valčík, waltz a polka, ale také třeba čardáš a macarena.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4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2026-10-21T17:10:38+02:00</dcterms:created>
  <dcterms:modified xsi:type="dcterms:W3CDTF">2026-10-21T17:10:38+02:00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