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Pečovatelská služba má nové prostory</w:t>
      </w:r>
    </w:p>
    <w:p>
      <w:pPr/>
      <w:r>
        <w:rPr>
          <w:b w:val="1"/>
          <w:bCs w:val="1"/>
        </w:rPr>
        <w:t xml:space="preserve">Bruntál adaptoval nové prostory pro pečovatelskou službu ve vilovém objektu v Domově pro seniory. Bývalá lékařská vila na zahradě domu po odchodu odborného lékaře zůstala bez využití. Plánované propojení s domovem pro seniory by bylo velmi nákladné. Našlo se však nové řešení.</w:t>
      </w:r>
    </w:p>
    <w:p>
      <w:pPr/>
      <w:r>
        <w:rPr/>
        <w:t xml:space="preserve">  Do  prostor stávající pečovatelské služby byly umístěny nové  nedávno otevřené zubní ambulance.</w:t>
      </w:r>
    </w:p>
    <w:p>
      <w:pPr/>
      <w:r>
        <w:rPr>
          <w:b w:val="1"/>
          <w:bCs w:val="1"/>
        </w:rPr>
        <w:t xml:space="preserve">  Jarmila  Šíblová, ředitelka Domova pro seniory Pohoda: </w:t>
      </w:r>
      <w:r>
        <w:rPr/>
        <w:t xml:space="preserve">„Tato možnost  nám vznikla v době, kdy jsme uvolnili prostory pro stomatologické  ambulance na Okružní 18, takže v podstatě naše pečovatelky  přišly o prostory, které využívaly ke své činnosti.“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bych tímto chtěl poděkovat  paní ředitelce, která nám umožnila, nebo nabídla nám prostory  na otevření zubní ordinace nebo na rekonstrukci prostor pro zubní  ordinaci a naskytla se možnost, pečovatelskou službu, která byla  v té zubní ordinaci nebo v těch prostorách, přestěhovat sem.“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„Je to další investice,  kterou podpořila Rada města a zastupitelstvo města v rámci svého  rozpočtu a dnes jsme v prostorách pečovatelské služby v areálu  domu pro seniory Pohoda.“</w:t>
      </w:r>
    </w:p>
    <w:p>
      <w:pPr/>
      <w:r>
        <w:rPr/>
        <w:t xml:space="preserve">  Nově  rekonstruované prostory nabídnou kromě moderního vybavení také  možnost dalšího rozvoje terénní pečovatelské služby.“</w:t>
      </w:r>
    </w:p>
    <w:p>
      <w:pPr/>
      <w:r>
        <w:rPr>
          <w:b w:val="1"/>
          <w:bCs w:val="1"/>
        </w:rPr>
        <w:t xml:space="preserve">Ivana  Májková, vedoucí Odboru sociálních služeb MěÚ Bruntál: </w:t>
      </w:r>
      <w:r>
        <w:rPr/>
        <w:t xml:space="preserve">„Je  to v podstatě nejstarší sociální služba, kterou město Bruntál  zřídilo. Je velmi potřebná, protože populace i v Bruntále  stárne a je nezbytné touto terénní službou zajišťovat pomoc  občanům, kteří chtějí žít ve svém přirozeném prostředí,  ve svých bytech a domečcích.“</w:t>
      </w:r>
    </w:p>
    <w:p>
      <w:pPr/>
      <w:r>
        <w:rPr>
          <w:b w:val="1"/>
          <w:bCs w:val="1"/>
        </w:rPr>
        <w:t xml:space="preserve">Marcela  Matúšů, vedoucí sociálního úseku Centra sociálních služeb: </w:t>
      </w:r>
      <w:r>
        <w:rPr/>
        <w:t xml:space="preserve"> „V nových prostorách tady ve vile bude vlastně zázemí pro 10  pracovníků pečovatelské služby, budou tady mít svoji kancelář  pečovatelky, koordinátor pečovatelské služby a řidiči.  Koordinátor pečovatelské služby má vlastně takové důstojné  prostředí pro jednání se zájemci o službu, se kterými se bude  domlouvat na míry té podpory a té péče, která jim pak bude  poskytována.“</w:t>
      </w:r>
    </w:p>
    <w:p>
      <w:pPr/>
      <w:r>
        <w:rPr/>
        <w:t xml:space="preserve">  Nové  sídlo služby nabídne prostory také pro kuchyň, relaxační  zázemí a zpracovávání potřebné administrativy.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2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2026-07-07T17:15:42+02:00</dcterms:created>
  <dcterms:modified xsi:type="dcterms:W3CDTF">2026-07-07T17:15:42+02:00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