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Osvoboditelů vyvrcholily oslavy Dne Země</w:t>
      </w:r>
    </w:p>
    <w:p>
      <w:pPr/>
      <w:r>
        <w:rPr>
          <w:b w:val="1"/>
          <w:bCs w:val="1"/>
        </w:rPr>
        <w:t xml:space="preserve">V Opavě si hned několika akcemi připomněli Den Země.  Lidé se mohli zapojit třeba do úklidu svého okolí, prohlédnout si čističku odpadních vod, nebo vyrazit za obojživelníky na Raduňský mokřad a za ptáky do Městských sadů. Vše vyvrcholilo oslavou Dne Země na náměstí Osvoboditelů.</w:t>
      </w:r>
    </w:p>
    <w:p>
      <w:pPr/>
      <w:r>
        <w:rPr/>
        <w:t xml:space="preserve">22. dubna každoročně slavíme Den Země. Největší akcí, kterou si v Opavě si tento svátek připomněli se uskutečnila v neděli na náměstí Osvoboditelů, kde byly připraveny mimo jiné hravé aktivity, tvořivé dílny, ekoporadna, férová kavárna, nebo prohlídky popelářských vozů. </w:t>
      </w:r>
    </w:p>
    <w:p>
      <w:pPr/>
      <w:r>
        <w:rPr>
          <w:b w:val="1"/>
          <w:bCs w:val="1"/>
        </w:rPr>
        <w:t xml:space="preserve">anketa: zúčastněné organizace a spolky:</w:t>
      </w:r>
      <w:r>
        <w:rPr/>
        <w:t xml:space="preserve"> “My jsme si pro děti připravili dva úkoly ke Dni země. Ratifikace knih, knížky, které se už nepoužívají, jsou starší a budou muset do sběru, tak jsme si připravili stanoviště, kde vyrábíme motýlky a stanoviště, kde se z vyřazených knih vyrábí myšky.”</w:t>
      </w:r>
    </w:p>
    <w:p>
      <w:pPr/>
      <w:r>
        <w:rPr/>
        <w:t xml:space="preserve">“Tady s dětmi skládáme hmyzí domky, nebo hmyzí hotely. Ony si to tady naklepou máme to předvrtáno, nachystáno, je to jakoby stavebnice, dává se to do šablon a děti kladívkem se snaží prostě to složit a  následně si to odnesou domů s nějakým návodem, který k tomu je.”</w:t>
      </w:r>
    </w:p>
    <w:p>
      <w:pPr/>
      <w:r>
        <w:rPr/>
        <w:t xml:space="preserve">“Máme tady opavskou ekomapu, je to projekt, který podpořil magistrát města Opavy a s deváťáky opavského zastupitelstva dětí a mládeže jsme mapovali Opavu. Projížděli jsme ji, procházeli a hledali jsme, kde jsou bazary, opravny,  knihobudky, kde si lidi můžou nechat třeba opravit boty, protože to často lidi neví. Všechno to je dostupné na .”</w:t>
      </w:r>
    </w:p>
    <w:p>
      <w:pPr/>
      <w:r>
        <w:rPr/>
        <w:t xml:space="preserve">“My tady prezentujeme Záchrannou stanici pro volně žijící živočichy, která je v Bartošovicích na Moravě. U nás se můžou naučit jak můžou stopovat zvířata, jak jim mohou pomoci a různé máme tady ukázkové prvky ptáků a naší přírody.”</w:t>
      </w:r>
    </w:p>
    <w:p>
      <w:pPr/>
      <w:r>
        <w:rPr/>
        <w:t xml:space="preserve">“Pro děti na dnešní den jsme si připravili cimbálovku, která baví veřejnost nejen děti, děti můžou dovnitř do trolejbusu, nebo autobusu vejít a můžou si sednout  za volant a vyzkoušet si, jak se v trolejbusu sedí a řídí. Tady máme potom knihy zdarma, které si mohou vzít, potom malování na trolejbus, a kulturní program, tady paní baví, která je za klauna převlečená a baví děti. Mají tam takový kulturní program.” </w:t>
      </w:r>
    </w:p>
    <w:p>
      <w:pPr/>
      <w:r>
        <w:rPr/>
        <w:t xml:space="preserve">Cílem Dne Země je připomínat si, že nemáme jiný domov a že bychom o něj měli pečovat. Do akcí se každoročně zapojuje přibližně 1 miliarda lidí ve více než 190 zemích.</w:t>
      </w:r>
    </w:p>
    <w:p>
      <w:pPr/>
      <w:r>
        <w:rPr/>
        <w:t xml:space="preserve">---</w:t>
      </w: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p>
      <w:pPr>
        <w:pStyle w:val="Heading1"/>
      </w:pPr>
      <w:r>
        <w:rPr>
          <w:sz w:val="36"/>
          <w:szCs w:val="36"/>
        </w:rPr>
        <w:t xml:space="preserve">Opavští basketbalisté prohrávají s Ostravou 1:3 na zápasy</w:t>
      </w:r>
    </w:p>
    <w:p>
      <w:pPr/>
      <w:r>
        <w:rPr>
          <w:b w:val="1"/>
          <w:bCs w:val="1"/>
        </w:rPr>
        <w:t xml:space="preserve">Opavským basketbalistům se v play-off zatím nedaří. Do čtvrtfinále vstoupili s týmem NH Ostrava, který porazili jen v prvním utkání na domácí palubovce. Stav série, která se hraje na 4 vítězná utkání je 3:1.</w:t>
      </w:r>
    </w:p>
    <w:p>
      <w:pPr/>
      <w:r>
        <w:rPr/>
        <w:t xml:space="preserve">V týmu basketbalistů Opavy vládne pochmurná atmosféra. Smůla na paty se jim lepí od pátečního druhého zápasu čtvrtfinále play-off, kdy na domácí palubovce podlehli Nové Huti 82:84.</w:t>
      </w:r>
    </w:p>
    <w:p>
      <w:pPr/>
      <w:r>
        <w:rPr>
          <w:b w:val="1"/>
          <w:bCs w:val="1"/>
        </w:rPr>
        <w:t xml:space="preserve">David Zach, asistent trenéra, BK Opava: </w:t>
      </w:r>
      <w:r>
        <w:rPr/>
        <w:t xml:space="preserve">“Ostrava ukázala, že jsou velcí bojovníci a i přes tu užší rotaci, co mají, tak  nás tady přehráli. My jsme hlavně ve druhé čtvrtině nepodali dobrý výkon, a pak už jsme to jen honili v druhém poločase a i když jsme nakonec sahali po vítězství, tak jsme to bohužel nedotáhli, jak říkám, Ostrava dneska zaslouženě vyhrála.”</w:t>
      </w:r>
    </w:p>
    <w:p>
      <w:pPr/>
      <w:r>
        <w:rPr/>
        <w:t xml:space="preserve">Opavané zahodili spoustu trestných bodů a nedařilo se jim ani ubránit Ostravu ve vnitřním prostoru. </w:t>
      </w:r>
    </w:p>
    <w:p>
      <w:pPr/>
      <w:r>
        <w:rPr>
          <w:b w:val="1"/>
          <w:bCs w:val="1"/>
        </w:rPr>
        <w:t xml:space="preserve">David Zach, asistent trenéra, BK Opava: </w:t>
      </w:r>
      <w:r>
        <w:rPr/>
        <w:t xml:space="preserve">“Měli opravdu hrozně moc košů z pod koše a možná i celkově hloupá hra. Ostrava hrála s celkovou pohodou, dobře se viděli, my jsme zbytečně dělali hloupé ztráty a nebyli jsme tam, kde jsme měli být a to bylo rozhodující.”</w:t>
      </w:r>
    </w:p>
    <w:p>
      <w:pPr/>
      <w:r>
        <w:rPr>
          <w:b w:val="1"/>
          <w:bCs w:val="1"/>
        </w:rPr>
        <w:t xml:space="preserve">Adam Pecháček, BK Opava: </w:t>
      </w:r>
      <w:r>
        <w:rPr/>
        <w:t xml:space="preserve">“Myslím si, že jsme nedokázali ubránit jejich roli dva jedna, a to po celou dobu jejich zápasu. Budeme se snažit pokrýt jejich hru, jak jsem říkal, a hlavně pokrýt doskoky útočných, kterých bylo dneska zase hodně.”</w:t>
      </w:r>
    </w:p>
    <w:p>
      <w:pPr/>
      <w:r>
        <w:rPr>
          <w:b w:val="1"/>
          <w:bCs w:val="1"/>
        </w:rPr>
        <w:t xml:space="preserve">Filip Zbránek, BK Opava: </w:t>
      </w:r>
      <w:r>
        <w:rPr/>
        <w:t xml:space="preserve">“Celý zápas jsme tahali víceméně za kratší konec, takže jsme dneska, si myslím, neměli nárok na vítězství. V obraně dostat 84 bodů je hodně. Neubránili jsme klíčové hráče, klíčové hráče Ostravy a to si myslím, že rozhodlo.”</w:t>
      </w:r>
    </w:p>
    <w:p>
      <w:pPr/>
      <w:r>
        <w:rPr>
          <w:b w:val="1"/>
          <w:bCs w:val="1"/>
        </w:rPr>
        <w:t xml:space="preserve">Adam Choleva, hlavní trenér BK NH Ostrava: </w:t>
      </w:r>
      <w:r>
        <w:rPr/>
        <w:t xml:space="preserve">“Jsme rozhodně rádi za výhru. Jako my jsme si věřili, že něco urveme, že to bude tady v Opavě super. Doma musíme ukázat, že Tatran je náš hrad, hrát se stejnou energií, stejnou agresivitou jako dneska a uvidíme, co se stane.”</w:t>
      </w:r>
    </w:p>
    <w:p>
      <w:pPr/>
      <w:r>
        <w:rPr/>
        <w:t xml:space="preserve">A stalo se to, že se v Ostravě odehrály vyrovnané zápasy, které nakonec skončily šťastně pro Ostravu. V pondělí vyhrála 77:70 a v úterý 100:93 po prodloužení. Další zápas se hraje v pátek v Opavě, která je krůček od vyřazení. Pokud nevyhraje, mistrovský titul nebude mít šanci obhájit. Tak držíme palce.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2026-02-17T19:52:40+01:00</dcterms:created>
  <dcterms:modified xsi:type="dcterms:W3CDTF">2026-02-17T19:52:40+01:00</dcterms:modified>
</cp:coreProperties>
</file>

<file path=docProps/custom.xml><?xml version="1.0" encoding="utf-8"?>
<Properties xmlns="http://schemas.openxmlformats.org/officeDocument/2006/custom-properties" xmlns:vt="http://schemas.openxmlformats.org/officeDocument/2006/docPropsVTypes"/>
</file>