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Výluka provozu wellness centra Bruntál</w:t>
      </w:r>
    </w:p>
    <w:p>
      <w:pPr/>
      <w:r>
        <w:rPr>
          <w:b w:val="1"/>
          <w:bCs w:val="1"/>
        </w:rPr>
        <w:t xml:space="preserve">Bruntálské wellness centrum oslaví v příštím roce již 15 let svého provozu. Za tuto dobu zde již došlo k opotřebení a poškození některých částí, které by mohlo ohrožovat zdraví návštěvníků. Provozující Technické služby města proto přistoupily k měsíční výluce provozu centra.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se začátkem školního roku.</w:t>
      </w:r>
    </w:p>
    <w:p>
      <w:pPr/>
      <w:r>
        <w:rPr>
          <w:b w:val="1"/>
          <w:bCs w:val="1"/>
        </w:rPr>
        <w:t xml:space="preserve">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</w:t>
      </w:r>
    </w:p>
    <w:p>
      <w:pPr/>
      <w:r>
        <w:rPr>
          <w:b w:val="1"/>
          <w:bCs w:val="1"/>
        </w:rPr>
        <w:t xml:space="preserve">Renata  Rychlíková, manažerka wellness centra: </w:t>
      </w:r>
      <w:r>
        <w:rPr/>
        <w:t xml:space="preserve">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2025-12-24T13:48:06+01:00</dcterms:created>
  <dcterms:modified xsi:type="dcterms:W3CDTF">2025-12-24T13:48:06+01:00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