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vznikne nová městská čtvrť Žofinka</w:t>
      </w:r>
    </w:p>
    <w:p>
      <w:pPr/>
      <w:r>
        <w:rPr>
          <w:b w:val="1"/>
          <w:bCs w:val="1"/>
        </w:rPr>
        <w:t xml:space="preserve">V Ostravě by v příštích letech měla vzniknout nová městská čtvrť. Rozkládat se bude na území brownfieldu Žofinka v centru města za Novou Karolinou. Území propojí centrum s Dolními Vítkovicemi a o jeho vzhledu rozhodne urbanisticko-architektonická soutěž.</w:t>
      </w:r>
    </w:p>
    <w:p>
      <w:pPr/>
      <w:r>
        <w:rPr/>
        <w:t xml:space="preserve">Brownfield Žofinka nese název podle hutě, která byla největší v celém kraji. Její umístění v centru Ostravy, ale znamenalo velkou ekologickou zátěž a v roce 1972 byla uzavřena a zdemolována. Zůstalo po ní pouze Trojhalí. Ani dnes to v této lokalitě nevypadá o mnoho lépe, než před 50 lety. To se ale brzy konečně změní. Soukromý investor zde chce vybudovat novou městskou čtvrť.  </w:t>
      </w:r>
    </w:p>
    <w:p>
      <w:pPr/>
      <w:r>
        <w:rPr>
          <w:b w:val="1"/>
          <w:bCs w:val="1"/>
        </w:rPr>
        <w:t xml:space="preserve">Tomáš Laštovka, člen správní rady Pod Žofinkou Holding</w:t>
      </w:r>
      <w:r>
        <w:rPr/>
        <w:t xml:space="preserve">: "V první etapě se bavíme zhruba o 1000 bytech, které po dobu těch tří let budou postupně dávány na trh. Některé budou na pronájem, některé na prodej. Nechceme vytvářet monofunkční plochu, a právě proto budeme už i v rámci první etapy kombinovat bydlení například se službami."</w:t>
      </w:r>
    </w:p>
    <w:p>
      <w:pPr/>
      <w:r>
        <w:rPr/>
        <w:t xml:space="preserve">O podobě nové ostravské čtvrti rozhodne urbanisticko-architektonická soutěž, která by měla být vyhlášena v ještě červnu.</w:t>
      </w:r>
    </w:p>
    <w:p>
      <w:pPr/>
      <w:r>
        <w:rPr>
          <w:b w:val="1"/>
          <w:bCs w:val="1"/>
        </w:rPr>
        <w:t xml:space="preserve">Jan Dohnal (SPOLU/ODS), primátor Ostravy</w:t>
      </w:r>
      <w:r>
        <w:rPr/>
        <w:t xml:space="preserve">: "Je to území mezi centrem Ostravy a Dolní oblastí Vítkovic, což jsou dvě rozvojová jádra města. Máme tady dnes obrovské území, které je bez využití. Pokud se má Ostrava někde rozvíjet, tak toto je přesně ta proluka uprostřed města."</w:t>
      </w:r>
    </w:p>
    <w:p>
      <w:pPr/>
      <w:r>
        <w:rPr/>
        <w:t xml:space="preserve">Zastavěno má být přibližně 515 tisíc metrů čtverečních. Jde o dlouhodobý projekt, který se bude rozvíjet po dobu dvou až tří dekád.</w:t>
      </w:r>
    </w:p>
    <w:p>
      <w:pPr/>
      <w:r>
        <w:rPr>
          <w:b w:val="1"/>
          <w:bCs w:val="1"/>
        </w:rPr>
        <w:t xml:space="preserve">Hana Tichánková (ANO), náměstkyně primátora Ostravy</w:t>
      </w:r>
      <w:r>
        <w:rPr/>
        <w:t xml:space="preserve">: V okamžiku, kdy centrum města splyne s Dolními Vítkovicemi, tak vytvoříme úplně nové město."</w:t>
      </w:r>
    </w:p>
    <w:p>
      <w:pPr/>
      <w:r>
        <w:rPr/>
        <w:t xml:space="preserve">První etapa by měla stát až čtyři miliardy korun. S výstavbou chce investor začít v roce 2027. Kdo by si chtěl území Žofinky prohlédnout, může se přihlásit na webu projektu zofinka.cz. </w:t>
      </w:r>
    </w:p>
    <w:p>
      <w:pPr/>
      <w:r>
        <w:rPr/>
        <w:t xml:space="preserve">---</w:t>
      </w:r>
    </w:p>
    <w:p>
      <w:pPr>
        <w:pStyle w:val="Heading1"/>
      </w:pPr>
      <w:r>
        <w:rPr>
          <w:sz w:val="36"/>
          <w:szCs w:val="36"/>
        </w:rPr>
        <w:t xml:space="preserve">Vstupenky na vyřazovací boje byly rychle vyprodány</w:t>
      </w:r>
    </w:p>
    <w:p>
      <w:pPr/>
      <w:r>
        <w:rPr>
          <w:b w:val="1"/>
          <w:bCs w:val="1"/>
        </w:rPr>
        <w:t xml:space="preserve">V Ostravě začíná špičkový beachvolejbalový turnaj nejvyšší kategorie. Díky blížícím se olympijským hrám uvidí fanoušci to nejlepší, co může tento sport nabídnout, včetně domácích mistrů světa Ondřeje Perušiče s Davidem Schweinerem. Pro návštěvníky je připravena i zajímavá fanzóna.</w:t>
      </w:r>
    </w:p>
    <w:p>
      <w:pPr/>
      <w:r>
        <w:rPr/>
        <w:t xml:space="preserve">Kompletní světová beachvolejbalová špička se pošesté schází na turnaji Pro Tour Elite v Ostravě. Největšími domácími nadějemi jsou mistři světa Ondřej Perušič s Davidem Schweinerem, kteří v areálu pod vysokými pecemi pokaždé postoupili do semifinále, ale zlato jim ve sbírce chybí.</w:t>
      </w:r>
    </w:p>
    <w:p>
      <w:pPr/>
      <w:r>
        <w:rPr>
          <w:b w:val="1"/>
          <w:bCs w:val="1"/>
        </w:rPr>
        <w:t xml:space="preserve">Ondřej Perušič, reprezentant ČR: </w:t>
      </w:r>
      <w:r>
        <w:rPr/>
        <w:t xml:space="preserve">"Už od prvního ročníku byly naše ambice v Ostravě takové, abychom předvedli co nejlepší výkon a ideálně si co nejvíce užili tu možnost, hrát před domácím publikem ."</w:t>
      </w:r>
    </w:p>
    <w:p>
      <w:pPr/>
      <w:r>
        <w:rPr/>
        <w:t xml:space="preserve">Zvítězit se v Ostravě podařilo pouze Markétě Nausch Slukové s ostravskou rodačkou Barborou Hermannovou před šesti lety. Ta se představí i letos ve dvojici Marií Sárou Štochlovou na divokou kartu.  </w:t>
      </w:r>
    </w:p>
    <w:p>
      <w:pPr/>
      <w:r>
        <w:rPr>
          <w:b w:val="1"/>
          <w:bCs w:val="1"/>
        </w:rPr>
        <w:t xml:space="preserve">Barbora Hermannová, reprezentantka ČR:</w:t>
      </w:r>
      <w:r>
        <w:rPr/>
        <w:t xml:space="preserve"> "Pro nás je to skvělá možnost poměřit síly s týmy, se kterými si běžně nezahrajeme, takže my jsme rády, že si můžeme zahrát doma, před diváky, kteří nás doufejme potáhnou." </w:t>
      </w:r>
    </w:p>
    <w:p>
      <w:pPr/>
      <w:r>
        <w:rPr/>
        <w:t xml:space="preserve">Hráči se mohou těšit na skvělou atmosféru. Po lístcích na vyřazovací část se jen zaprášilo a zbývá už jen pár vstupenek na zápasy ve skupinách.</w:t>
      </w:r>
    </w:p>
    <w:p>
      <w:pPr/>
      <w:r>
        <w:rPr>
          <w:b w:val="1"/>
          <w:bCs w:val="1"/>
        </w:rPr>
        <w:t xml:space="preserve">Jan Dohnal, primátor Ostravy:</w:t>
      </w:r>
      <w:r>
        <w:rPr/>
        <w:t xml:space="preserve"> "Připravili jsme dvakrát větší fanzónu, než v uplynulých letech, ve které je velkoplošná obrazovka, kde mohou diváci ty zápasy sledovat." </w:t>
      </w:r>
    </w:p>
    <w:p>
      <w:pPr/>
      <w:r>
        <w:rPr/>
        <w:t xml:space="preserve">Ondřej Perušič s Davidem Schweinerem</w:t>
      </w:r>
      <w:r>
        <w:rPr>
          <w:b w:val="1"/>
          <w:bCs w:val="1"/>
        </w:rPr>
        <w:t xml:space="preserve"> </w:t>
      </w:r>
      <w:r>
        <w:rPr/>
        <w:t xml:space="preserve">mají z ostravského turnaje vedle tří stříbrných medailí na kontě i dvě čtvrtá místa, tak snad to letos konečně vyjde na zlato.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6-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2026-08-11T17:55:40+02:00</dcterms:created>
  <dcterms:modified xsi:type="dcterms:W3CDTF">2026-08-11T17:55:40+02:00</dcterms:modified>
</cp:coreProperties>
</file>

<file path=docProps/custom.xml><?xml version="1.0" encoding="utf-8"?>
<Properties xmlns="http://schemas.openxmlformats.org/officeDocument/2006/custom-properties" xmlns:vt="http://schemas.openxmlformats.org/officeDocument/2006/docPropsVTypes"/>
</file>