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programové dotace na příští rok</w:t>
      </w:r>
    </w:p>
    <w:p>
      <w:pPr/>
      <w:r>
        <w:rPr>
          <w:b w:val="1"/>
          <w:bCs w:val="1"/>
        </w:rPr>
        <w:t xml:space="preserve">Jedním z nosných témat červnové schůze zastupitelů bylo schválení programových dotací na rok 2025. Jejich prostřednictvím město podporuje například sportovní kluby, kulturní, sociální a volnočasové organizace.</w:t>
      </w:r>
    </w:p>
    <w:p>
      <w:pPr/>
      <w:r>
        <w:rPr/>
        <w:t xml:space="preserve">Programové dotace město každoročně vyhlašuje v oblasti sportu, sociálních služeb, volnočasových aktivit, dále na podporu kulturních akcí a obnovu kulturních památek. Tam všude, zejména do různých klubů, spolků a organizací, budou rozhodnutím zastupitelů i v příštím roce směřovat nemalé peníze z novojičínského rozpočtu.   </w:t>
      </w:r>
    </w:p>
    <w:p>
      <w:pPr/>
      <w:r>
        <w:rPr>
          <w:b w:val="1"/>
          <w:bCs w:val="1"/>
        </w:rPr>
        <w:t xml:space="preserve">Ondřej Syrovátka (ZELENÍ), 1. místostarosta Nového Jičína: </w:t>
      </w:r>
      <w:r>
        <w:rPr/>
        <w:t xml:space="preserve">“Největší objem je ve sportovní oblasti, tam máme několik kategorií. Sport A, což jsou jednorázové, sport B, což je celoroční činnost mládeže a sport C, což je celoroční činnost dospělých, a potom také ještě sport D, což je na provoz a údržbu. Tam došlo k jedné podstatné změně a to v tom, že tělovýchovná jednota, která byla zahrnuta v tom objemu, tak byla vyčleněna, budou si žádat individuálně a to z toho důvodu, že plánujeme postupný převod majetku tělovýchovné jednoty na město.”    </w:t>
      </w:r>
    </w:p>
    <w:p>
      <w:pPr/>
      <w:r>
        <w:rPr/>
        <w:t xml:space="preserve">V kategorii jednorázových sportovních dotací rada města navrhla navýšení rozpočtu, a to ze sto tisíc na 250 tisíc korun.   </w:t>
      </w:r>
    </w:p>
    <w:p>
      <w:pPr/>
      <w:r>
        <w:rPr>
          <w:b w:val="1"/>
          <w:bCs w:val="1"/>
        </w:rPr>
        <w:t xml:space="preserve">Ondřej Syrovátka (ZELENÍ), 1. místostarosta Nového Jičína: </w:t>
      </w:r>
      <w:r>
        <w:rPr/>
        <w:t xml:space="preserve">“Protože bychom rádi podpořili akce, které město i zviditelňují nebo sem lákají přespolní návštěvníky, jako je třeba půlmaraton a podobně. Takže na ty nyní bude o něco více prostoru. A byl tam také navýšen limit na maximální dotaci, aby ty akce mohly být většího rozsahu.”    </w:t>
      </w:r>
    </w:p>
    <w:p>
      <w:pPr/>
      <w:r>
        <w:rPr/>
        <w:t xml:space="preserve">Na sport, kulturu a volnočasové aktivity je tedy na rok 2025 navrženo dohromady 17, 9 milionu korun. </w:t>
      </w:r>
    </w:p>
    <w:p>
      <w:pPr/>
      <w:r>
        <w:rPr>
          <w:b w:val="1"/>
          <w:bCs w:val="1"/>
        </w:rPr>
        <w:t xml:space="preserve">Stanislav Kopecký (ANO), starosta Nového Jičína: </w:t>
      </w:r>
      <w:r>
        <w:rPr/>
        <w:t xml:space="preserve">“Jenom pro zajímavost, v oblasti sociálních služeb zastupitelé schválili alokaci bezmála 13 milionů korun.” </w:t>
      </w:r>
    </w:p>
    <w:p>
      <w:pPr/>
      <w:r>
        <w:rPr/>
        <w:t xml:space="preserve">Co se týče sociální oblasti, tam zastupitelé také projednávali aktualizaci sítě sociálních služeb poskytovaných v Novém Jičíně a okolních obcích. </w:t>
      </w:r>
    </w:p>
    <w:p>
      <w:pPr/>
      <w:r>
        <w:rPr>
          <w:b w:val="1"/>
          <w:bCs w:val="1"/>
        </w:rPr>
        <w:t xml:space="preserve">Stanislav Kopecký (ANO), starosta Nového Jičína: </w:t>
      </w:r>
      <w:r>
        <w:rPr/>
        <w:t xml:space="preserve">“Na vlastní žádost ukončil činnost  zapsaný spolek ITY. Bohužel, tato služba nám na území města bude chybět. Doufejme, že se do té veřejné pobídky někdo přihlásí a tuto službu v naší síti obce s rozšířenou působností zachováme. Konkrétně tato služba cílí na děti s poruchou autistického spektra. Těchto služeb je v celé České republice nedostatek.”  </w:t>
      </w:r>
    </w:p>
    <w:p>
      <w:pPr/>
      <w:r>
        <w:rPr/>
        <w:t xml:space="preserve">Poslední oblastí, kde také směřují konkrétní městské dotace, je životní prostředí. </w:t>
      </w:r>
    </w:p>
    <w:p>
      <w:pPr/>
      <w:r>
        <w:rPr>
          <w:b w:val="1"/>
          <w:bCs w:val="1"/>
        </w:rPr>
        <w:t xml:space="preserve">Ondřej Syrovátka (ZELENÍ), 1. místostarosta Nového Jičína: </w:t>
      </w:r>
      <w:r>
        <w:rPr/>
        <w:t xml:space="preserve">“Tam máme dotaci na domovní čistírny odpadních vod, tam je alokace sto tisíc korun. Jsou to dotace ex post, což znamená, že teprve, až ta čistírna je vybudována, tak teprve potom si ten stavebník může žádat zpětně.”  </w:t>
      </w:r>
    </w:p>
    <w:p>
      <w:pPr/>
      <w:r>
        <w:rPr/>
        <w:t xml:space="preserve">Maximální výše dotace na jednu čističku je 40 tisíc korun, současně to může být maximálně 50 procent z uznatelných nákladů.  </w:t>
      </w:r>
    </w:p>
    <w:p>
      <w:pPr/>
      <w:br/>
      <w:br/>
    </w:p>
    <w:p>
      <w:pPr/>
      <w:r>
        <w:rPr/>
        <w:t xml:space="preserve">---</w:t>
      </w:r>
    </w:p>
    <w:p>
      <w:pPr>
        <w:pStyle w:val="Heading1"/>
      </w:pPr>
      <w:r>
        <w:rPr>
          <w:sz w:val="36"/>
          <w:szCs w:val="36"/>
        </w:rPr>
        <w:t xml:space="preserve">Cimbalistka z Číny přivezla Zlaté pásmo a zápis rekordu</w:t>
      </w:r>
    </w:p>
    <w:p>
      <w:pPr/>
      <w:r>
        <w:rPr>
          <w:b w:val="1"/>
          <w:bCs w:val="1"/>
        </w:rPr>
        <w:t xml:space="preserve">Žákyně novojičínské základní umělecké školy, Johana Demlová, se 10 let věnuje hře na cimbál. Za sebou má úspěchy na celostátní i mezinárodní úrovni. Teď v květnu zazářila na soutěži v Číně a stala se součástí zápisu do Guinessovy knihy rekordů.</w:t>
      </w:r>
    </w:p>
    <w:p>
      <w:pPr/>
      <w:r>
        <w:rPr/>
        <w:t xml:space="preserve">Johana Demlová, nyní již čerstvá absolventka hudebního oboru novojičínské Základní umělecké školy, začala na cimbál hrát ve svých pěti letech. Za jejím zájmem o tento hudební nástroj stálo rodinné prostředí. </w:t>
      </w:r>
    </w:p>
    <w:p>
      <w:pPr/>
      <w:r>
        <w:rPr>
          <w:b w:val="1"/>
          <w:bCs w:val="1"/>
        </w:rPr>
        <w:t xml:space="preserve">Johana Demlová, hráčka na cimbál, ZUŠ Nový Jičín: </w:t>
      </w:r>
      <w:r>
        <w:rPr/>
        <w:t xml:space="preserve">“Moje teta hraje na cimbál a děda hrál, když byl malý a cimbál měl doma, takže jsem ho měla pořád na očích. A jednou jsem se rozhodla, že bych chtěla zkusit začít na něj hrát. Od malička mi tedy pomáhal děda, naučil mě ty základy, a potom paní profesorka Růžena Děcká a  potom jsem přešla do Nového Jičína k Markovi Čípovi.”   </w:t>
      </w:r>
      <w:br/>
    </w:p>
    <w:p>
      <w:pPr/>
      <w:r>
        <w:rPr>
          <w:b w:val="1"/>
          <w:bCs w:val="1"/>
        </w:rPr>
        <w:t xml:space="preserve">Johana Demlová, hráčka na cimbál, ZUŠ Nový Jičín: “</w:t>
      </w:r>
      <w:r>
        <w:rPr/>
        <w:t xml:space="preserve">Mně držel právě děda, že už odmalička mi nastavil režim a já jsem si na to zvykla do teď a jsem mu za to vděčná. Cvičím pětkrát týdně.”   </w:t>
      </w:r>
    </w:p>
    <w:p>
      <w:pPr/>
      <w:r>
        <w:rPr>
          <w:b w:val="1"/>
          <w:bCs w:val="1"/>
        </w:rPr>
        <w:t xml:space="preserve">Marek Číp, učitel hry na cimbál, ZUŠ Nový Jičín: </w:t>
      </w:r>
      <w:r>
        <w:rPr/>
        <w:t xml:space="preserve">“Johanka je velmi talentovaná žačka, mám velkou radost, že mohu učit zrovna ji, je velmi pracovitá, má velký potenciál a hlavně je velký muzikant, takže je to velká radost, mít takového žáka.”   </w:t>
      </w:r>
    </w:p>
    <w:p>
      <w:pPr/>
      <w:r>
        <w:rPr/>
        <w:t xml:space="preserve">Mladá cimbalistka má za sebou vítězství v celostátním kolo soutěže základních uměleckých škol, a také získala 3. místo na mezinárodní soutěži. Teď v květnu si zapsala další velký triumf ve světovém měřítku.  </w:t>
      </w:r>
    </w:p>
    <w:p>
      <w:pPr/>
      <w:r>
        <w:rPr>
          <w:b w:val="1"/>
          <w:bCs w:val="1"/>
        </w:rPr>
        <w:t xml:space="preserve">Marek Číp, učitel hry na cimbál, ZUŠ Nový Jičín: </w:t>
      </w:r>
      <w:r>
        <w:rPr/>
        <w:t xml:space="preserve">“Teď největší úspěch, máme za sebou soutěž v Číně, kterou vyhrála a dostala zlaté pásmo.” </w:t>
      </w:r>
    </w:p>
    <w:p>
      <w:pPr/>
      <w:r>
        <w:rPr>
          <w:b w:val="1"/>
          <w:bCs w:val="1"/>
        </w:rPr>
        <w:t xml:space="preserve">Johana Demlová, hráčka na cimbál, ZUŠ Nový Jičín: </w:t>
      </w:r>
      <w:r>
        <w:rPr/>
        <w:t xml:space="preserve">“Bylo to úžasné, jsem moc vděčná, že jsem se tam dostala, a určitě mě to povzbudilo, že se chci ještě více věnovat tomu cimbálu.”  </w:t>
      </w:r>
    </w:p>
    <w:p>
      <w:pPr/>
      <w:r>
        <w:rPr>
          <w:b w:val="1"/>
          <w:bCs w:val="1"/>
        </w:rPr>
        <w:t xml:space="preserve">Marek Číp, učitel hry na cimbál, ZUŠ Nový Jičín: </w:t>
      </w:r>
      <w:r>
        <w:rPr/>
        <w:t xml:space="preserve">“ Pro nás to byla velmi ojedinělá příležitost, dostali jsme pozvánku u do Číny,  kde dělali první velkou soutěž, přímo v městě Čching-tao. Ta soutěž byla strašně moc našlapaná, bylo tam přes 180 účastníků, konkurence byla velmi velká.”   </w:t>
      </w:r>
    </w:p>
    <w:p>
      <w:pPr/>
      <w:r>
        <w:rPr/>
        <w:t xml:space="preserve">Na tomto velkém kulturním festivalu v Číně reprezentovaly Českou republiku tři mladé hráčky, Marek Číp byl v jedné z porot soutěže. Všichni čeští zástupci, bylo jich celkem osm, se tam zapojili do vytvoření světové události.   </w:t>
      </w:r>
    </w:p>
    <w:p>
      <w:pPr/>
      <w:r>
        <w:rPr>
          <w:b w:val="1"/>
          <w:bCs w:val="1"/>
        </w:rPr>
        <w:t xml:space="preserve">Marek Číp, učitel hry na cimbál, ZUŠ Nový Jičín: </w:t>
      </w:r>
      <w:r>
        <w:rPr/>
        <w:t xml:space="preserve">“Kde se zapojilo 425 cimbalistů z celého světa, zahráli jsme společnou skladbu, které trvala zhruba pět minut a zapsalo se to do Guinnessovy knihy rekordů.”  </w:t>
      </w:r>
    </w:p>
    <w:p>
      <w:pPr/>
      <w:r>
        <w:rPr/>
        <w:t xml:space="preserve">I když Johanna Demlová již nyní Zájezdní uměleckou školu v Novém Jičíně dokončila,  cimbálu se bude věnovat nadále, a to na konzervatoři Pavla Josefa Vejvanovského v Kroměříži. </w:t>
      </w:r>
    </w:p>
    <w:p>
      <w:pPr/>
      <w:r>
        <w:rPr/>
        <w:t xml:space="preserve">---</w:t>
      </w:r>
    </w:p>
    <w:p>
      <w:pPr>
        <w:pStyle w:val="Heading1"/>
      </w:pPr>
      <w:r>
        <w:rPr>
          <w:sz w:val="36"/>
          <w:szCs w:val="36"/>
        </w:rPr>
        <w:t xml:space="preserve">Tým vybíjené z Jubilejní je republikovým vicemistrem</w:t>
      </w:r>
    </w:p>
    <w:p>
      <w:pPr/>
      <w:r>
        <w:rPr>
          <w:b w:val="1"/>
          <w:bCs w:val="1"/>
        </w:rPr>
        <w:t xml:space="preserve">Loni bramborová medaile, teď už vzácný kov. Žákovské družstvo Základní školy Jubilejní se podruhé po sobě probojovalo do republikového finále turnaje ve vybíjené. Letos našlo jediného přemožitele a vybojovalo stříbro.</w:t>
      </w:r>
    </w:p>
    <w:p>
      <w:pPr/>
      <w:r>
        <w:rPr/>
        <w:t xml:space="preserve">Takové přivítání připravili pro dvanáctku úspěšných hráčů vybíjené ze Základní školy Jubilejní jejich spolužáci. Třídní učitelka jim upekla dort. Svůj velký úspěch, stříbrné medaile, vybojovali v republikovém finále mezi 16 nejlepšími týmy z českých škol. </w:t>
      </w:r>
    </w:p>
    <w:p>
      <w:pPr/>
      <w:r>
        <w:rPr>
          <w:b w:val="1"/>
          <w:bCs w:val="1"/>
        </w:rPr>
        <w:t xml:space="preserve">Daniela Halaštová, učitelka tělesné výchovy, ZŠ Jubilejní: </w:t>
      </w:r>
      <w:r>
        <w:rPr/>
        <w:t xml:space="preserve">“Soutěž pod záštitou Asociace školních sportovních klubů ve vybíjené v otevřené kategorii je určena pro žáky prvního stupně, mohou tam být maximálně páťáci. Letošní tým je tvořen z nových žáků, ale čtyři jsou ti, kteří už byli i v loňském kole republikovém, takže je to takový novější tým, který postoupil. Postupoval od okrskového, okresního, přes krajské kolo až do republikového finále v Liberci.”      </w:t>
      </w:r>
    </w:p>
    <w:p>
      <w:pPr/>
      <w:r>
        <w:rPr/>
        <w:t xml:space="preserve">Tam našli jediného přemožitele, celek Kroměříže, se kterým prohráli jen o dva vybité hráče. Vybojovaný titul vicemistrů spustil velkou radost.</w:t>
      </w:r>
      <w:br/>
    </w:p>
    <w:p>
      <w:pPr/>
      <w:r>
        <w:rPr>
          <w:b w:val="1"/>
          <w:bCs w:val="1"/>
        </w:rPr>
        <w:t xml:space="preserve">Šimon Hába, 5. A, ZŠ Jubilejní: </w:t>
      </w:r>
      <w:r>
        <w:rPr/>
        <w:t xml:space="preserve">“Když jsme postoupil mezi poslední čtyři, tak už jsme si na to věřili, že musíme být první nebo aspoň druzí. Vybíjená mě hodně baví a hlavně dělám házenou, takže hodně sportuju.”</w:t>
      </w:r>
    </w:p>
    <w:p>
      <w:pPr/>
      <w:r>
        <w:rPr>
          <w:b w:val="1"/>
          <w:bCs w:val="1"/>
        </w:rPr>
        <w:t xml:space="preserve">Martin Hrachovec, 5. A, ZŠ Jubilejní:</w:t>
      </w:r>
      <w:r>
        <w:rPr/>
        <w:t xml:space="preserve"> “Já mám z toho velkou radost, protože jsem TOP 3. Nejtěžší soupeř byl Kroměříž.  </w:t>
      </w:r>
    </w:p>
    <w:p>
      <w:pPr/>
      <w:r>
        <w:rPr>
          <w:b w:val="1"/>
          <w:bCs w:val="1"/>
        </w:rPr>
        <w:t xml:space="preserve">Ladislav Gróf, ředitel ZŠ a MŠ Jubilejní a Dlouhá Nový Jičín: </w:t>
      </w:r>
      <w:r>
        <w:rPr/>
        <w:t xml:space="preserve">“Loni jsme slavili bramborovou medaili s tím, že je to opravdu velký úspěch v republikovém finále. A letos se teda podařilo unikátní druhé místo, což je bezvadné. Ke stříbrným medailím je třeba gratulovat nejen všem účastníkům, kteří se podíleli na sportovním výkonu, ale především taky paní učitelce, která vedla tyto žáky nejen k výkonům, ale k samotnému nadšení pro vybíjenou.”</w:t>
      </w:r>
    </w:p>
    <w:p>
      <w:pPr/>
      <w:r>
        <w:rPr/>
        <w:t xml:space="preserve">Samotná trenérka si na svých svěřencích, 11 chlapcích a jedné dívce, cení nejen jejich bojovnosti a odhodlání, ale také přístupu fair play, který je ve vybíjené často klíčový. </w:t>
      </w:r>
    </w:p>
    <w:p>
      <w:pPr/>
      <w:r>
        <w:rPr>
          <w:b w:val="1"/>
          <w:bCs w:val="1"/>
        </w:rPr>
        <w:t xml:space="preserve">Daniela Halaštová, učitelka tělesné výchovy, ZŠ Jubilejní: </w:t>
      </w:r>
      <w:r>
        <w:rPr/>
        <w:t xml:space="preserve">“Ohodnotila bych je já, jako paní učitelka, že hráli poctivě a přiznávali se, i když je to stálo ty body, které byly započítány pro soupeře.”  </w:t>
      </w:r>
    </w:p>
    <w:p>
      <w:pPr/>
      <w:r>
        <w:rPr/>
        <w:t xml:space="preserve">Překvapení pro své děti připravili i jejich rodiče, kteří očekávali jejich příjezd na vlakovém nádraží i s narychlo vyrobeným transparentem.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2026-01-24T03:42:27+01:00</dcterms:created>
  <dcterms:modified xsi:type="dcterms:W3CDTF">2026-01-24T03:42:27+01:00</dcterms:modified>
</cp:coreProperties>
</file>

<file path=docProps/custom.xml><?xml version="1.0" encoding="utf-8"?>
<Properties xmlns="http://schemas.openxmlformats.org/officeDocument/2006/custom-properties" xmlns:vt="http://schemas.openxmlformats.org/officeDocument/2006/docPropsVTypes"/>
</file>