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Technické služby otevřely lidem areál na Palackého</w:t>
      </w:r>
    </w:p>
    <w:p>
      <w:pPr/>
      <w:r>
        <w:rPr>
          <w:b w:val="1"/>
          <w:bCs w:val="1"/>
        </w:rPr>
        <w:t xml:space="preserve">Technické služby města uspořádaly den otevřených dveří, veřejnosti zpřístupnily areál střediska zeleně. Ten byl v nedávné době revitalizován. Zájemci si tu mohli prohlédnout nové haly a také techniku, která pomáhá udržovat město upravené.</w:t>
      </w:r>
    </w:p>
    <w:p>
      <w:pPr/>
      <w:r>
        <w:rPr/>
        <w:t xml:space="preserve">Otevřený areál technických služeb na Palackého ulici se stal atrakcí především pro děti z místních škol a školek. Ty si mohly prohlédnout, prolézt a různě vyzkoušet mnoho vystavených strojů.      </w:t>
      </w:r>
    </w:p>
    <w:p>
      <w:pPr/>
      <w:r>
        <w:rPr>
          <w:b w:val="1"/>
          <w:bCs w:val="1"/>
        </w:rPr>
        <w:t xml:space="preserve">návštěvníci areálu: </w:t>
      </w:r>
    </w:p>
    <w:p>
      <w:pPr/>
      <w:r>
        <w:rPr/>
        <w:t xml:space="preserve">“Mně se líbí popelář. Mně sekačky, a mně traktor.”</w:t>
      </w:r>
    </w:p>
    <w:p>
      <w:pPr/>
      <w:r>
        <w:rPr/>
        <w:t xml:space="preserve">“Zmačkaná plastová láhev patří do žlutého kontejneru.” </w:t>
      </w:r>
    </w:p>
    <w:p>
      <w:pPr/>
      <w:r>
        <w:rPr/>
        <w:t xml:space="preserve">Tato akce byla druhým ročníkem Dne otevřených dveří technických služeb, loni pozvali veřejnost do svého hlavního areálu na Suvorovově ulici. Letos tedy ukázali kompletně revitalizovaný prostor na Palackého, ve kterém byly postaveny nové haly na garážování a údržbu techniky. </w:t>
      </w:r>
    </w:p>
    <w:p>
      <w:pPr/>
      <w:r>
        <w:rPr>
          <w:b w:val="1"/>
          <w:bCs w:val="1"/>
        </w:rPr>
        <w:t xml:space="preserve">Pavel Tichý, ředitel TSM Nový Jičín: </w:t>
      </w:r>
      <w:r>
        <w:rPr/>
        <w:t xml:space="preserve">“To byl také jeden důvod, proč jsme s tímto areálem chtěli seznámit veřejnost, že zde sídlí středisko veřejné zeleně, nachází se tady technika, je tady zázemí pro zaměstnance, kteří pečují a starají se o  zeleň ve městě. To byl jeden důvod, ale zároveň jsme chtěli prezentovat i činnost a techniku zázemí i ostatních úseků organizace technických služeb,  takže může tady být vidět technika z úseku komunikaci,  z odpadového hospodářství a taky jsme vystavili i vysokozdvižnou plošinu ze správy majetku, která slouží pro údržbu veřejného osvětlení.” </w:t>
      </w:r>
    </w:p>
    <w:p>
      <w:pPr/>
      <w:r>
        <w:rPr>
          <w:b w:val="1"/>
          <w:bCs w:val="1"/>
        </w:rPr>
        <w:t xml:space="preserve">Stanislav Kopecký (ANO), starosta Nového Jičína:</w:t>
      </w:r>
      <w:r>
        <w:rPr/>
        <w:t xml:space="preserve"> “Je důležité, aby veřejnost věděla, že peníze, které město vkládá do technických služeb, jsou užity účelově a opravdu je nutné nejen revitalizovat prostor budovy, ale i tu techniku. A i děti a veřejnost se může podívat na ten upgrade té techniky.” </w:t>
      </w:r>
      <w:br/>
    </w:p>
    <w:p>
      <w:pPr/>
      <w:r>
        <w:rPr>
          <w:b w:val="1"/>
          <w:bCs w:val="1"/>
        </w:rPr>
        <w:t xml:space="preserve">Pavel Tichý, ředitel TSM Nový Jičín: </w:t>
      </w:r>
      <w:r>
        <w:rPr/>
        <w:t xml:space="preserve">“Běžně obnovujeme techniku napříč jednotlivými jednotlivými úseky, takže mohu zmínit, že  je zde a poměrně nové svozové košové vozidlo, je zde nové elektrické vozidlo, malá košovka, je zde vystavena nové technika sloužící k sečení trávy, máme nové sekačky a taktéž i nový válec na úseku místních komunikací.”   </w:t>
      </w:r>
    </w:p>
    <w:p>
      <w:pPr/>
      <w:r>
        <w:rPr/>
        <w:t xml:space="preserve">Také letos budou technické služby investovat do nákupu nových strojů téměř 20 milionů korun. V plánu mají pořízení vozidla na svoz odpadu nebo hákového nakladače pro manipulaci s biomateriálem. </w:t>
      </w:r>
    </w:p>
    <w:p>
      <w:pPr/>
      <w:r>
        <w:rPr/>
        <w:t xml:space="preserve">---</w:t>
      </w:r>
    </w:p>
    <w:p>
      <w:pPr>
        <w:pStyle w:val="Heading1"/>
      </w:pPr>
      <w:r>
        <w:rPr>
          <w:sz w:val="36"/>
          <w:szCs w:val="36"/>
        </w:rPr>
        <w:t xml:space="preserve">Olympiáda v Domovince uvedla do pohybu seniory i děti</w:t>
      </w:r>
    </w:p>
    <w:p>
      <w:pPr/>
      <w:r>
        <w:rPr>
          <w:b w:val="1"/>
          <w:bCs w:val="1"/>
        </w:rPr>
        <w:t xml:space="preserve">Letos se konají letní olympijské hry a staly se inspirací i pro jednu z aktivit denního stacionáře Domovinka. Senioři si tu v dresech s pěti kruhy vyzkoušeli různé disciplíny, sparing partnery jim byli druháci ze školy Jubilejní.</w:t>
      </w:r>
    </w:p>
    <w:p>
      <w:pPr/>
      <w:r>
        <w:rPr/>
        <w:t xml:space="preserve">Olympijská pochodeň zářila v denním stacionáři Domovinka, kde si na letní olympijské hry zahráli senioři a spolu s nimi také druháci ze Základní školy Jubilejní, kteří jim byli soupeři a sparing partnery zároveň.</w:t>
      </w:r>
    </w:p>
    <w:p>
      <w:pPr/>
      <w:r>
        <w:rPr>
          <w:b w:val="1"/>
          <w:bCs w:val="1"/>
        </w:rPr>
        <w:t xml:space="preserve">Alice Hynčicová, vedoucí organizace ProSenior, Nový Jičín: </w:t>
      </w:r>
      <w:r>
        <w:rPr/>
        <w:t xml:space="preserve">“Je to druhý ročník, letošní rok jsme spojili s dětmi, protože loni to nás i klienty velmi bavilo, osvědčilo se to a ptali se,  jestli je ještě bude další ročník. A letos nám to vyšlo dobře s tím, že v letošním roce jsou  pořádány olympijské hry.” </w:t>
      </w:r>
    </w:p>
    <w:p>
      <w:pPr/>
      <w:r>
        <w:rPr/>
        <w:t xml:space="preserve">Původně se měl II. ročník olympijských her konat samozřejmě venku, déšť si ale vyžádal variantu pod střechou, na kterou byli pořadatelé připraveni. Nachystali deset disciplín, které zvládali i hůře pohybliví soutěžící.   </w:t>
      </w:r>
      <w:br/>
    </w:p>
    <w:p>
      <w:pPr/>
      <w:r>
        <w:rPr>
          <w:b w:val="1"/>
          <w:bCs w:val="1"/>
        </w:rPr>
        <w:t xml:space="preserve">Dagmar Kumanová, klientka Domovinky: </w:t>
      </w:r>
      <w:r>
        <w:rPr/>
        <w:t xml:space="preserve">“Já už jsem tady dost dlouho a líbí se mi tady moc. Sestřičky nám vždycky dělají nějaký program a je to báječné, že vám to dopoledne uteče, nejste tak sama.” </w:t>
      </w:r>
    </w:p>
    <w:p>
      <w:pPr/>
      <w:r>
        <w:rPr>
          <w:b w:val="1"/>
          <w:bCs w:val="1"/>
        </w:rPr>
        <w:t xml:space="preserve">Emilie Franková, klientka Domovinky: </w:t>
      </w:r>
      <w:r>
        <w:rPr/>
        <w:t xml:space="preserve">“Moc se mi to líbí, moc, Jsem ráda, že jsem se tady dostala.”</w:t>
      </w:r>
      <w:br/>
    </w:p>
    <w:p>
      <w:pPr/>
      <w:r>
        <w:rPr>
          <w:b w:val="1"/>
          <w:bCs w:val="1"/>
        </w:rPr>
        <w:t xml:space="preserve">Alice Hynčicová, vedoucí organizace ProSenior, Nový Jičín: </w:t>
      </w:r>
      <w:r>
        <w:rPr/>
        <w:t xml:space="preserve">“Co se týče propojení s dětmi, spoustu akcí pořádáme dohromady s dětmi. Chodí k nám školky, školy, podle programu, který máme připravený, nebo naopak, které si připraví děti, a společně s klienty si hrají nebo se vzájemně učí a propojují své dovednosti.”  </w:t>
      </w:r>
    </w:p>
    <w:p>
      <w:pPr/>
      <w:r>
        <w:rPr>
          <w:b w:val="1"/>
          <w:bCs w:val="1"/>
        </w:rPr>
        <w:t xml:space="preserve">Miroslava Borošová, ZŠ a MŠ Jubilejní: </w:t>
      </w:r>
      <w:r>
        <w:rPr/>
        <w:t xml:space="preserve">“Myslím si, že taková ta vzájemná </w:t>
      </w:r>
      <w:r>
        <w:rPr>
          <w:i w:val="1"/>
          <w:iCs w:val="1"/>
        </w:rPr>
        <w:t xml:space="preserve">úcta </w:t>
      </w:r>
      <w:r>
        <w:rPr/>
        <w:t xml:space="preserve">mezi lidmi, že se vytrácí, je to pro mě důležitá hodnota, a proč nezačít s nácvikem této úcty právě o těch malých dětí. Připravovala jsem je na to ve škole, co je čeká, že klienti mohou být imobilnější a podobně. Myslím si, že děti krásně přistupují ke klientům a to dnešní dopoledne pro ně bude zážitkové, snad oboustranně.”   </w:t>
      </w:r>
    </w:p>
    <w:p>
      <w:pPr/>
      <w:r>
        <w:rPr>
          <w:b w:val="1"/>
          <w:bCs w:val="1"/>
        </w:rPr>
        <w:t xml:space="preserve">žáci 2. A, ZŠ a MŠ Jubilejní: </w:t>
      </w:r>
    </w:p>
    <w:p>
      <w:pPr/>
      <w:r>
        <w:rPr/>
        <w:t xml:space="preserve">“Jsem ráda, že jsme to tu navštívili, moc se mi to tady líbí.” </w:t>
      </w:r>
    </w:p>
    <w:p>
      <w:pPr/>
      <w:r>
        <w:rPr/>
        <w:t xml:space="preserve">“Moc se mi tady líbí. Těm seniorům se daří, udělali velký pokrok a doufám, že se jim takhle bude dařit celý život.”  </w:t>
      </w:r>
    </w:p>
    <w:p>
      <w:pPr/>
      <w:r>
        <w:rPr/>
        <w:t xml:space="preserve">“Paní Golová dala tři góly.”</w:t>
      </w:r>
    </w:p>
    <w:p>
      <w:pPr/>
      <w:r>
        <w:rPr/>
        <w:t xml:space="preserve">“Líbí se mi tu. Jsme zvyklý být s babičkou a s dědou.”  </w:t>
      </w:r>
    </w:p>
    <w:p>
      <w:pPr/>
      <w:r>
        <w:rPr>
          <w:b w:val="1"/>
          <w:bCs w:val="1"/>
        </w:rPr>
        <w:t xml:space="preserve">Alice Hynčicová, vedoucí organizace ProSenior, Nový Jičín: </w:t>
      </w:r>
      <w:r>
        <w:rPr/>
        <w:t xml:space="preserve">“Klienti běžně v denním stacionáři zlepšují své schopnosti a možnosti, které stále ještě mají. A olympiáda? Pořád jsou soutěživí, zvláště muži, takže určitě jim prospěje více než třeba sezení doma.” </w:t>
      </w:r>
    </w:p>
    <w:p>
      <w:pPr/>
      <w:r>
        <w:rPr/>
        <w:t xml:space="preserve">Denní stacionář Domovinka je otevřen v pracovní dny od půl sedmé ráno do půl čtvrté odpoledne. Cílovou skupinou jsou senioři nad 60 let, kteří již nemohou nebo nechtějí být sami doma.   </w:t>
      </w:r>
    </w:p>
    <w:p>
      <w:pPr/>
      <w:br/>
      <w:br/>
    </w:p>
    <w:p>
      <w:pPr/>
      <w:r>
        <w:rPr/>
        <w:t xml:space="preserve">---</w:t>
      </w:r>
    </w:p>
    <w:p>
      <w:pPr>
        <w:pStyle w:val="Heading1"/>
      </w:pPr>
      <w:r>
        <w:rPr>
          <w:sz w:val="36"/>
          <w:szCs w:val="36"/>
        </w:rPr>
        <w:t xml:space="preserve">Pohár starosty letos vybojovala Tyršova</w:t>
      </w:r>
    </w:p>
    <w:p>
      <w:pPr/>
      <w:r>
        <w:rPr>
          <w:b w:val="1"/>
          <w:bCs w:val="1"/>
        </w:rPr>
        <w:t xml:space="preserve">Téměř všechna sportoviště ve městě obsadili v jednom dni děti ze základních škol. Utkaly se o tradiční trofej - Pohár starosty města.</w:t>
      </w:r>
    </w:p>
    <w:p>
      <w:pPr/>
      <w:r>
        <w:rPr/>
        <w:t xml:space="preserve">Sportoviště ve městě patřila žákům základních škol, kteří se utkali v dalším ročníku Poháru starosty města. Soupeřili v atletických disciplínách, v míčových hrách, v plavání a nebo v jízdě zručnosti na kole. </w:t>
      </w:r>
    </w:p>
    <w:p>
      <w:pPr/>
      <w:r>
        <w:rPr>
          <w:b w:val="1"/>
          <w:bCs w:val="1"/>
        </w:rPr>
        <w:t xml:space="preserve">Pavel Sedlář, organizátor, SVČ Fokus: </w:t>
      </w:r>
      <w:r>
        <w:rPr/>
        <w:t xml:space="preserve">“Dneska sportuje asi 650 dětí. Zapojily se všechny základní školy v Novém Jičíně a některé disciplíny obsadilo i víceleté gymnázium. Letos máme stejný program jako v loňském roce. Máme 14 sportů na různých sportovištích v Novém Jičíně. Začalo se na bazéně, kde probíhá basketbal chlapců a plavecké sporty. Na Komenského 66 probíhá basket dívky, na Msgr. Šrámka je volejbal. Druhým rokem je na Bochetě discgolf, v areálu tělovýchovné jednoty se na umělce hraje malá kopaná, v hale ABC házená, zde na zimním stadionu probíhá vybíjená s florbalem, atletický stadion patří atletice a už skončila jízda zručnosti, která byla na asfaltovém hřišti.”</w:t>
      </w:r>
    </w:p>
    <w:p>
      <w:pPr/>
      <w:r>
        <w:rPr>
          <w:b w:val="1"/>
          <w:bCs w:val="1"/>
        </w:rPr>
        <w:t xml:space="preserve">žáci základních škol: </w:t>
      </w:r>
    </w:p>
    <w:p>
      <w:pPr/>
      <w:r>
        <w:rPr/>
        <w:t xml:space="preserve">“Já jsem teď hrál vybíjenou, vyhráli jsme první místo a teď fandím florbalu.” </w:t>
      </w:r>
    </w:p>
    <w:p>
      <w:pPr/>
      <w:r>
        <w:rPr/>
        <w:t xml:space="preserve">“Já hraju fotbal za Valmez.” </w:t>
      </w:r>
    </w:p>
    <w:p>
      <w:pPr/>
      <w:r>
        <w:rPr/>
        <w:t xml:space="preserve">“Já mám rád fotbal i hokej.” </w:t>
      </w:r>
    </w:p>
    <w:p>
      <w:pPr/>
      <w:r>
        <w:rPr/>
        <w:t xml:space="preserve">“Plavání.”</w:t>
      </w:r>
    </w:p>
    <w:p>
      <w:pPr/>
      <w:r>
        <w:rPr/>
        <w:t xml:space="preserve">“Dělám atletiku, běh.”</w:t>
      </w:r>
    </w:p>
    <w:p>
      <w:pPr/>
      <w:r>
        <w:rPr/>
        <w:t xml:space="preserve">“Hrál jsem tu fotbal, je to výborné, baví mě to.”</w:t>
      </w:r>
    </w:p>
    <w:p>
      <w:pPr/>
      <w:r>
        <w:rPr>
          <w:b w:val="1"/>
          <w:bCs w:val="1"/>
        </w:rPr>
        <w:t xml:space="preserve">Pavel Sedlář, organizátor, SVČ Fokus: </w:t>
      </w:r>
      <w:r>
        <w:rPr/>
        <w:t xml:space="preserve">“Smyslem je, aby co nejvíce dětí sportovalo. Proto jsme přidali i stolní tenis, protože v každé škole je na chodbě stůl na stolní tenis, tak aby i ty děti, které třeba nejsou tak výkonnostně dobré, aby si našly ten svůj sport. Máme discgolf, máme spoustu sportů, které nejsou jenom pro ty  sportovce, kteří trénují dnes a denně, ale i pro ty, kteří dělají jen rekreačně.” </w:t>
      </w:r>
    </w:p>
    <w:p>
      <w:pPr/>
      <w:r>
        <w:rPr/>
        <w:t xml:space="preserve">Pohár starosty, po několikaletém kralování Komenského 66, získala letos Základní škola Tyršova.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2026-03-23T18:51:53+01:00</dcterms:created>
  <dcterms:modified xsi:type="dcterms:W3CDTF">2026-03-23T18:51:53+01:00</dcterms:modified>
</cp:coreProperties>
</file>

<file path=docProps/custom.xml><?xml version="1.0" encoding="utf-8"?>
<Properties xmlns="http://schemas.openxmlformats.org/officeDocument/2006/custom-properties" xmlns:vt="http://schemas.openxmlformats.org/officeDocument/2006/docPropsVTypes"/>
</file>