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“Na tyto investiční akce jsme dostali dotační prostředky z Národního plánu obnovy MZ. Jedná se o velmi významnou částku 350 milionů korun.”</w:t>
      </w:r>
    </w:p>
    <w:p>
      <w:pPr/>
      <w:r>
        <w:rPr/>
        <w:t xml:space="preserve">Za tuto částku projde modernizací nejen areál v Hrabyni, ale také v Chuchelné.</w:t>
      </w:r>
    </w:p>
    <w:p>
      <w:pPr/>
      <w:r>
        <w:rPr>
          <w:b w:val="1"/>
          <w:bCs w:val="1"/>
        </w:rPr>
        <w:t xml:space="preserve">Andrea Ruprichová, ředitelka RÚ Hrabyně: </w:t>
      </w:r>
      <w:r>
        <w:rPr/>
        <w:t xml:space="preserve">“Jsme strašně rádi, že můžeme zvýšit standard obou pracovišť, ve vybudování pokojů, sociálního zázemí, zateplením, fotovoltaikou, výměnou oken. Teď jsme v prostorách první etapy, což je právě pracoviště ergoterapie s tím, že na dalších etapách se budeme přesouvat do lůžkové části.”</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 </w:t>
      </w:r>
      <w:r>
        <w:rPr/>
        <w:t xml:space="preserve">“Ve stávajícím oddělení jsou místnůstky velmi malé, robotika velmi omezená a další místnosti bysme si už nemohli dovolit vzhledem k těm kapacitním možnostem.”</w:t>
      </w:r>
    </w:p>
    <w:p>
      <w:pPr/>
      <w:r>
        <w:rPr/>
        <w:t xml:space="preserve">RÚ Hrabyně získal i dotace ve výši 80 milionů koruni z programu IROP na dovybavení pracovišť robotickými přístroji pro rehabilitaci a ergoterapii.</w:t>
      </w:r>
    </w:p>
    <w:p>
      <w:pPr/>
      <w:r>
        <w:rPr/>
        <w:t xml:space="preserve">---</w:t>
      </w:r>
    </w:p>
    <w:p>
      <w:pPr/>
      <w:r>
        <w:rPr/>
        <w:t xml:space="preserve">POMOC ZAMĚSTNANCŮM LIBERTY OSTRAVA</w:t>
      </w:r>
    </w:p>
    <w:p>
      <w:pPr/>
      <w:r>
        <w:rPr/>
        <w:t xml:space="preserve">Úřad práce začal vyplácet náhrady mzdy zaměstnancům Liberty Ostrava, kteří požádali o pomoc kvůli platební neschopnosti jejich zaměstnavatele. Celkem jde o téměř čtyři tisíce lidí. Většina žádostí byla podána přímo v prostorách Liberty Ostrava, což umožnilo rychlé schvalování a výplatu náhrad.</w:t>
      </w:r>
    </w:p>
    <w:p>
      <w:pPr/>
      <w:r>
        <w:rPr/>
        <w:t xml:space="preserve">MUŽ SI SESTROJIL A ODPÁLIL VÝBUŠNINU</w:t>
      </w:r>
    </w:p>
    <w:p>
      <w:pPr/>
      <w:r>
        <w:rPr/>
        <w:t xml:space="preserve">Až pět let vězení hrozí muži šestačtyřicetiletému muži, který v Ostravě třikrát odpálil sestrojený výbušný systém. Materiál pro výrobu si sám nakoupil. Podle policie mohlo zvlášť u třetího výbuchu dojít ke zranění osob.</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w:t>
      </w:r>
      <w:br/>
    </w:p>
    <w:p>
      <w:pPr/>
      <w:r>
        <w:rPr/>
        <w:t xml:space="preserve">---</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w:t>
      </w:r>
      <w:b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p>
    <w:p>
      <w:pPr/>
      <w:r>
        <w:rPr/>
        <w:t xml:space="preserve">Moravskoslezskému kraji se podařilo zajistit, aby dopravu v opraveném úseku zajišťovaly vlaky, které jezdí k letišti v Mošnově.</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w:t>
      </w:r>
    </w:p>
    <w:p>
      <w:pPr/>
      <w:br/>
      <w:br/>
      <w:br/>
    </w:p>
    <w:p>
      <w:pPr/>
      <w:r>
        <w:rPr/>
        <w:t xml:space="preserve">---</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r>
        <w:rPr/>
        <w:t xml:space="preserve">MRAKODRAP V OSTRAVĚ NAVRHNE DÁNSKÉ STUDIO</w:t>
      </w:r>
    </w:p>
    <w:p>
      <w:pPr/>
      <w:r>
        <w:rPr/>
        <w:t xml:space="preserve">Mezinárodní soutěž Ostrava Towers Complex vyhrálo dánské studio ADEPT. Ostravský mrakodrap tak ponese rukopis tohoto věhlasného studia, které porotu zaujalo kvalitním scelením roztříštěného území a propojením s veřejným prostorem Karoliny, Frýdlantskými mosty a širší městskou zástavbou.</w:t>
      </w:r>
    </w:p>
    <w:p>
      <w:pPr/>
      <w:r>
        <w:rPr/>
        <w:t xml:space="preserve">V SOBOTU VYJÍŽDÍ NOVÝ CYKLOBUS DO JESENÍKŮ</w:t>
      </w:r>
    </w:p>
    <w:p>
      <w:pPr/>
      <w:r>
        <w:rPr/>
        <w:t xml:space="preserve">Speciální autobusová linka propojí Ostravu a Červenohorské sedlo v Jeseníkách, a to bez přestupu. Cyklobus vyjede poprvé v sobotu 29. června a bude jezdit o víkendech a svátcích až do 1. září, s kapacitou na přepravu 7 kol. Trasa autobusu povede přes Opavu, Bruntál a Malou Morávku, Červenohorské sedlo až do Koutů nad Desnou.</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w:t>
      </w:r>
    </w:p>
    <w:p>
      <w:pPr/>
      <w:r>
        <w:rPr/>
        <w:t xml:space="preserve">Workshop zaměřila Kristýna, která pochází ze Šenova u Ostravy, na začínající bubeníky, o které teď ani ve Studénce není nouze.</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w:t>
      </w:r>
    </w:p>
    <w:p>
      <w:pPr/>
      <w:r>
        <w:rPr/>
        <w:t xml:space="preserve">Kristýnu Sibinskou lze čas od času v České republice slyšet hrát s její kapelou Last Phrase, složenou z muzikantů z Ježkovy konzervatoře.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2025-12-18T03:54:41+01:00</dcterms:created>
  <dcterms:modified xsi:type="dcterms:W3CDTF">2025-12-18T03:54:41+01:00</dcterms:modified>
</cp:coreProperties>
</file>

<file path=docProps/custom.xml><?xml version="1.0" encoding="utf-8"?>
<Properties xmlns="http://schemas.openxmlformats.org/officeDocument/2006/custom-properties" xmlns:vt="http://schemas.openxmlformats.org/officeDocument/2006/docPropsVTypes"/>
</file>