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Větrná bouře smetla stromy napříč městem</w:t>
      </w:r>
    </w:p>
    <w:p>
      <w:pPr/>
      <w:r>
        <w:rPr>
          <w:b w:val="1"/>
          <w:bCs w:val="1"/>
        </w:rPr>
        <w:t xml:space="preserve">Ve Studénce likvidují škody po větrné smršti. Vítr lámal stromy mezi bytovými domy i na náměstí. Zdejší hasiči evidují jen za víkend čtyři desítky výjezdů.</w:t>
      </w:r>
    </w:p>
    <w:p>
      <w:pPr/>
      <w:r>
        <w:rPr/>
        <w:t xml:space="preserve">Zkáza po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té noci vyrazili hasiči do terénu a celou noc a celou sobotu odklízeli následky, které jsou. V sobotu se k nim přidala i pracovní skupina z pracovníků města, kteří začali také likvidovat ty nejproblematičtější stromy, s tím, že hasiči v tom pokračují i v dalších dnech.”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 Likvidace následků bouřky  trvala v sobotu po celý den, kdy poslední zásah proběhl po 21. hodině. Následně jsme zasahovali i v neděli a pondělí, většinou se jednalo o technické zásahy typu padlé stromy nebo poničené střechy domů. První hodinu jsme tady byli  sami s hasičským záchranným sborem ze stanice Bílovec, následně zde byly přivolány jednotky z Fulneku a Sedlnic.”   </w:t>
      </w:r>
    </w:p>
    <w:p>
      <w:pPr/>
      <w:r>
        <w:rPr/>
        <w:t xml:space="preserve">Hned v pondělí ráno, po bouřkovém víkendu, svolal starosta krizový štáb.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“Přijali jsme taková opatření, abychom zabezpečili nejen vlastní kapacity z řad pracovníků města a jednotky sboru dobrovolných hasičů, ale také externí subjekty, které nám mohou pomoci s odklizením následků této vichřice. Samozřejmě v určitých lokalitách budeme objednávat i dendrologický průzkum stromů, když nebudou v pořádku, tak je budeme řešit, budeme je kácet. A samozřejmě, až ta největší vlna opadne, tak budeme připravovat náhradní výsadbu.” 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“Nejvíce poničená část města, bych řekl, že byla ulice Budovatelská, následně Mírová a ta část města dál až směrem k Jistebníku.”  </w:t>
      </w:r>
    </w:p>
    <w:p>
      <w:pPr/>
      <w:r>
        <w:rPr/>
        <w:t xml:space="preserve">Městská policie situaci ve městě i v dalších dnech monitoruje, pořád mohou být v korunách stromů prasknuté větve, a než budou odstraněny, měli by být lidé obezřetní.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vyhlásila svou osobnost a úspěšné občany</w:t>
      </w:r>
    </w:p>
    <w:p>
      <w:pPr/>
      <w:r>
        <w:rPr>
          <w:b w:val="1"/>
          <w:bCs w:val="1"/>
        </w:rPr>
        <w:t xml:space="preserve">Součástí oslav vzniku města Studénka bývá v pětiletých intervalech také vyhlašování úspěšných občanů a výjimečné osobnosti. Také letos, v roce 65. výročí, byli oceněni lidé, kteří vytváří pozitivní obraz města ve sportu, kultuře a v oblasti veřejného života.</w:t>
      </w:r>
    </w:p>
    <w:p>
      <w:pPr/>
      <w:r>
        <w:rPr/>
        <w:t xml:space="preserve">Co pět let mohou občané Studénky navrhovat lidi ze svého okolí, kteří vykonali něco, o čem by i ostatní měli vědět. Také letos, v roce 65. výročí vzniku města, tak mohli do 11. března podávat na radnici své návrhy. To nejdůležitější ocenění bylo uděleno v kategorii osobnost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“Sešly se čtyři nominace, ze kterých pracovní skupina vybírala, komu tento titul udělí. Dá se říci, že jednomyslně se shodla na jméně paní Hoškové.”</w:t>
      </w:r>
    </w:p>
    <w:p>
      <w:pPr/>
      <w:r>
        <w:rPr/>
        <w:t xml:space="preserve">Osobností města tak byla na vyvrcholení Hudebního týdne, na sobotní slavnosti, vyhlášena Magda Hošková. Nominována byla za celoživotní přínos městu v pedagogické činnosti v mateřské škole, a dále 40 let pracuje ve Sboru pro občanské záležitosti města, z toho 30 let jako jeho předsedkyně. </w:t>
      </w:r>
    </w:p>
    <w:p>
      <w:pPr/>
      <w:r>
        <w:rPr>
          <w:b w:val="1"/>
          <w:bCs w:val="1"/>
        </w:rPr>
        <w:t xml:space="preserve">Magda Hošková,</w:t>
      </w:r>
      <w:r>
        <w:rPr>
          <w:b w:val="1"/>
          <w:bCs w:val="1"/>
        </w:rPr>
        <w:t xml:space="preserve">osobnost města Studénka: </w:t>
      </w:r>
      <w:r>
        <w:rPr/>
        <w:t xml:space="preserve">“Celý svůj profesní život jsem věnovala práci s dětmi. Samozřejmě se od toho odvíjely i další iniciativy a byla to zase práce pro lidi a z tohoto titulu jsem se stala členkou Sboru pro občanské záležitosti města. Nejprve jsem zpívala při akcích vítání občánků, následně jsem se stala ceremoniářkou a potom jsem začala i oddávat. Celkem jsem pak oddávala deset let na zámku tady ve Studénce.”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06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2026-10-17T05:40:43+02:00</dcterms:created>
  <dcterms:modified xsi:type="dcterms:W3CDTF">2026-10-17T05:40:43+02:00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