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Přilba může zachránit život, zdůrazňovali policisté a BESIP</w:t>
      </w:r>
    </w:p>
    <w:p>
      <w:pPr/>
      <w:r>
        <w:rPr>
          <w:b w:val="1"/>
          <w:bCs w:val="1"/>
        </w:rPr>
        <w:t xml:space="preserve">Novojičínští policejní preventisté a zástupci BESIPU se připojili ke 14. ročníku celorepublikové kampaně “Na kole jen s přilbou”. Na důležitost nošení této ochranné pomůcky upozorňovali dospělé i děti na cyklostezce Koleje.</w:t>
      </w:r>
    </w:p>
    <w:p>
      <w:pPr/>
      <w:r>
        <w:rPr/>
        <w:t xml:space="preserve">Policisté a zástupci BESIPU vyrazili k cyklostezce Koleje, v rámci celorepublikové preventivní kampaně apelovali na cyklisty, aby přilba byla automatickou výbavu všech, i těch, kterým už bylo osmnáct.   </w:t>
      </w:r>
    </w:p>
    <w:p>
      <w:pPr/>
      <w:r>
        <w:rPr>
          <w:b w:val="1"/>
          <w:bCs w:val="1"/>
        </w:rPr>
        <w:t xml:space="preserve">Darina Veselá,</w:t>
      </w:r>
      <w:r>
        <w:rPr>
          <w:b w:val="1"/>
          <w:bCs w:val="1"/>
        </w:rPr>
        <w:t xml:space="preserve">PČR ÚO Nový Jičín, oddělení prevence: </w:t>
      </w:r>
      <w:r>
        <w:rPr/>
        <w:t xml:space="preserve">“Musíme kontaktovat, že většina dospělých opravdu tu přilbu nemá a je to potom moc nebezpečné, a měli by si uvědomit, že ta cyklistická přilba opravdu může zachránit i život. Podle zákona ji musí nosit děti do 18 let, ale doporučuje, aby ji měli všichni, bez rozdílu věku.”</w:t>
      </w:r>
    </w:p>
    <w:p>
      <w:pPr/>
      <w:r>
        <w:rPr>
          <w:b w:val="1"/>
          <w:bCs w:val="1"/>
        </w:rPr>
        <w:t xml:space="preserve">cyklisté:</w:t>
      </w:r>
    </w:p>
    <w:p>
      <w:pPr/>
      <w:r>
        <w:rPr/>
        <w:t xml:space="preserve">“Jezdím hodně na kole a vždycky s přilbou.”  </w:t>
      </w:r>
    </w:p>
    <w:p>
      <w:pPr/>
      <w:r>
        <w:rPr/>
        <w:t xml:space="preserve">“Já lpím na tom, aby dcera měla ty bezpečnostní prvky, a na sobě u tak nelpím.” </w:t>
      </w:r>
    </w:p>
    <w:p>
      <w:pPr/>
      <w:r>
        <w:rPr/>
        <w:t xml:space="preserve">“Jezdím skoro každý den a kolo mám moc rád. A vždycky s přilbou.”  </w:t>
      </w:r>
    </w:p>
    <w:p>
      <w:pPr/>
      <w:r>
        <w:rPr>
          <w:b w:val="1"/>
          <w:bCs w:val="1"/>
        </w:rPr>
        <w:t xml:space="preserve">Pavel Blahut, krajský koordinátor BESIP: </w:t>
      </w:r>
      <w:r>
        <w:rPr/>
        <w:t xml:space="preserve">“Podle toho, jak to tady pozorujeme, zhruba osmdesát procent cyklistů má špatně nasazenou cyklistickou přilbu. V okamžiku, kdy si nasadíme cyklistickou přilbu, zhruba dva prsty si dáme nad obočí a cyklistická přilba, když ji nasadíme, by měla zasahovat do poloviny čela. Samozřejmě, když upneme bezpečnostní popruhy, neměly by být překroucené, zámek, který je na popruhu, bychom měli utáhnout tak,  ať jej máme pod spodním lalůčkem, a když přilbu sepneme, tak opět ty dva prsty by se měly  maximálně vejít po ten popruh, aby nás přilba při otáčení nedusila. Vzadu máme seřizovací kolečko, to bychom si měli seřídit takovým způsobem, aby opravdu přilba seděla, když dojde k pádu, aby se nesesmekla hned při prvním doteku s vozovkou. To jsou správné postupy, jak nasazovat přilbu.”</w:t>
      </w:r>
    </w:p>
    <w:p>
      <w:pPr/>
      <w:r>
        <w:rPr>
          <w:b w:val="1"/>
          <w:bCs w:val="1"/>
        </w:rPr>
        <w:t xml:space="preserve">Darina Veselá,</w:t>
      </w:r>
      <w:r>
        <w:rPr>
          <w:b w:val="1"/>
          <w:bCs w:val="1"/>
        </w:rPr>
        <w:t xml:space="preserve">PČR ÚO Nový Jičín, oddělení prevence: </w:t>
      </w:r>
      <w:r>
        <w:rPr/>
        <w:t xml:space="preserve">“Policisté Krajského ředitelství Policie Moravskoslezského kraje během loňského roku evidovali bezmála 600 případů dopravních nehod za účastí cyklistů, kdy téměř polovina neměla během dopravní nehody na hlavě přilbu. Ale alarmující  je, že téměř 130 řidičů byl v danou chvíli navíc také pod vlivem alkoholu či jiných návykových látek.” </w:t>
      </w:r>
    </w:p>
    <w:p>
      <w:pPr/>
      <w:r>
        <w:rPr/>
        <w:t xml:space="preserve">A o nic lépe nevypadají ani čísla za první pololetí letošního roku. Policisté v rámci kraje evidují více než 300 dopravních nehod s účastí cyklistů. </w:t>
      </w:r>
    </w:p>
    <w:p>
      <w:pPr/>
      <w:r>
        <w:rPr>
          <w:b w:val="1"/>
          <w:bCs w:val="1"/>
        </w:rPr>
        <w:t xml:space="preserve">Darina Veselá,</w:t>
      </w:r>
      <w:r>
        <w:rPr>
          <w:b w:val="1"/>
          <w:bCs w:val="1"/>
        </w:rPr>
        <w:t xml:space="preserve">PČR ÚO Nový Jičín, oddělení prevence: </w:t>
      </w:r>
      <w:r>
        <w:rPr/>
        <w:t xml:space="preserve">“Když to porovnám s předchozím rokem za stejné období, tak tam máme nárůst téměř o 80 případů. Dá se to vysvětlit převážně tím, že to teplé počasí přišlo brzy a cyklisté dříve vyrazili na cyklostezky a začali být aktivnější.”</w:t>
      </w:r>
    </w:p>
    <w:p>
      <w:pPr/>
      <w:r>
        <w:rPr/>
        <w:t xml:space="preserve">Na místě preventivní akce policisté a zástupci BESIPU také kontrolovali správné vybavení kol a dospělým připomínali, že cyklisté jsou považováni za řidič a platí pro ně zákaz požití alkoholu a nelegálních návykových látek.</w:t>
      </w:r>
    </w:p>
    <w:p>
      <w:pPr/>
      <w:r>
        <w:rPr/>
        <w:t xml:space="preserve">---</w:t>
      </w:r>
    </w:p>
    <w:p>
      <w:pPr>
        <w:pStyle w:val="Heading1"/>
      </w:pPr>
      <w:r>
        <w:rPr>
          <w:sz w:val="36"/>
          <w:szCs w:val="36"/>
        </w:rPr>
        <w:t xml:space="preserve">Na “kaštanech” potěšil Smolík i písničkářka z Mořkova</w:t>
      </w:r>
    </w:p>
    <w:p>
      <w:pPr/>
      <w:r>
        <w:rPr>
          <w:b w:val="1"/>
          <w:bCs w:val="1"/>
        </w:rPr>
        <w:t xml:space="preserve">Profesionální kapely, ale také skvělá šance pro amatérské muzikanty. To je Festival pod Kaštany, který se konal v zahradě Nového Slunce. Potěšil příznivce folkové muziky, bluegrassu, ale třeba i country.</w:t>
      </w:r>
    </w:p>
    <w:p>
      <w:pPr/>
      <w:r>
        <w:rPr/>
        <w:t xml:space="preserve">Dvoudenní Festival pod Kaštany letos opět nabídl celou řadu skvělých interpretů, a na druhou stranu dal i šanci amatérským a místním muzikantům. Nepokazil jej ani páteční déšť, na který byli pořadatelé připraveni. </w:t>
      </w:r>
    </w:p>
    <w:p>
      <w:pPr/>
      <w:r>
        <w:rPr>
          <w:b w:val="1"/>
          <w:bCs w:val="1"/>
        </w:rPr>
        <w:t xml:space="preserve">Jiří Macíček, dramaturg MKS Nový Jičín: </w:t>
      </w:r>
      <w:r>
        <w:rPr/>
        <w:t xml:space="preserve">“Díky tomu, že máme radary a že je sledujeme, tak se můžeme připravit na to, co přijde. Takže včera to vyšlo krásně. Jsem hrozně rád za úžasnou atmosféru, kterou tady vytvořila kapela Epydemye, a jsem taky strašně rád za Lucku Redlovou, která se hned operativně nabídla, že bude hrát nahoře na terase a bylo to takový krásný improvizovaný večer při silném bouřce,  a bylo to naprosto úžasné, úžasná atmosféra. Nesmím zapomenout na nejtěžší úkol festivalu, což je vždycky první kapela, a to byla místní kapela kapela Fčil a Tu, která je od samého začátku součástí tohoto festivalu.” </w:t>
      </w:r>
    </w:p>
    <w:p>
      <w:pPr/>
      <w:r>
        <w:rPr/>
        <w:t xml:space="preserve">Sobotní program zahájila ve dvě odpoledne bluegrassová kapela New Aliquot, pak festival osvěžila pop-folková písničkářka Monika Byrtusová z Mořkova, vystoupili Honza Nedvěd mladší, folková Bokomara a legenda české country scény Jakub Smolík. </w:t>
      </w:r>
    </w:p>
    <w:p>
      <w:pPr/>
      <w:r>
        <w:rPr>
          <w:b w:val="1"/>
          <w:bCs w:val="1"/>
        </w:rPr>
        <w:t xml:space="preserve">návštěvníci akce: </w:t>
      </w:r>
    </w:p>
    <w:p>
      <w:pPr/>
      <w:r>
        <w:rPr/>
        <w:t xml:space="preserve">“Na všechny a hlavně na Smolíka. A je to tady super.”</w:t>
      </w:r>
    </w:p>
    <w:p>
      <w:pPr/>
      <w:r>
        <w:rPr/>
        <w:t xml:space="preserve">“Hlavně na Nedvědy  a jinak všechny kapely jsou tady výborné, dobře to vybrali.” </w:t>
      </w:r>
    </w:p>
    <w:p>
      <w:pPr/>
      <w:r>
        <w:rPr/>
        <w:t xml:space="preserve">“Chodíme každým rokem.  Akce se mi líbí a prostředí je fajn, je tu veselo.”</w:t>
      </w:r>
      <w:br/>
    </w:p>
    <w:p>
      <w:pPr/>
      <w:r>
        <w:rPr>
          <w:b w:val="1"/>
          <w:bCs w:val="1"/>
        </w:rPr>
        <w:t xml:space="preserve">Jiří Macíček, dramaturg MKS Nový Jičín: </w:t>
      </w:r>
      <w:r>
        <w:rPr/>
        <w:t xml:space="preserve">“Je to o tom, že je krásné smáznout ten rozdíl mezi tím profesionálním a tím jakože amatérským muzikantem. Takže jsem rád za Monču Byrtusovou, že tady vystupuje, a za ostatní, třeba kapela New Aliquot je naprostá špička bluegrassu, je tady z okolí, a nemůžeme o ní říct, že je amatérská.”  </w:t>
      </w:r>
    </w:p>
    <w:p>
      <w:pPr/>
      <w:r>
        <w:rPr/>
        <w:t xml:space="preserve">---</w:t>
      </w:r>
    </w:p>
    <w:p>
      <w:pPr>
        <w:pStyle w:val="Heading1"/>
      </w:pPr>
      <w:r>
        <w:rPr>
          <w:sz w:val="36"/>
          <w:szCs w:val="36"/>
        </w:rPr>
        <w:t xml:space="preserve">Naučili se nové výtvarné techniky a teď už vystavují</w:t>
      </w:r>
    </w:p>
    <w:p>
      <w:pPr/>
      <w:r>
        <w:rPr>
          <w:b w:val="1"/>
          <w:bCs w:val="1"/>
        </w:rPr>
        <w:t xml:space="preserve">Městské kulturní středisko pořádá už léta výtvarné kurzy. Jejich absolventi mají nejen možnost naučit se novým výtvarným technikám, zdokonalit se, ale také mají šanci mít svou výstavu. Ta se právě teď v červenci koná na Staré poště.</w:t>
      </w:r>
    </w:p>
    <w:p>
      <w:pPr/>
      <w:r>
        <w:rPr/>
        <w:t xml:space="preserve">Vernisáž v kavárně na Staré poště otevřela výstavu prací absolventů výtvarného kurzu základů kresby a grafiky s názvem Všemi směry. Tento kurz se letos konal třetím rokem. </w:t>
      </w:r>
    </w:p>
    <w:p>
      <w:pPr/>
      <w:r>
        <w:rPr>
          <w:b w:val="1"/>
          <w:bCs w:val="1"/>
        </w:rPr>
        <w:t xml:space="preserve">Gabriela Marková, lektorka kurzu: </w:t>
      </w:r>
      <w:r>
        <w:rPr/>
        <w:t xml:space="preserve">“Naučili jsme se nebo jsme si připomněli techniky kresby uhlem, pastelem, pracovali jsme s technikou frotáže, následně jsme dělali i takovou jakoby koláž, vyzkoušeli jsme si pár takových netradičních grafických technik, tisk z koláže,  papíroryt a občas takové menší studie, třeba vlastní ruky, která drží nějaký předmět.”  </w:t>
      </w:r>
    </w:p>
    <w:p>
      <w:pPr/>
      <w:r>
        <w:rPr>
          <w:b w:val="1"/>
          <w:bCs w:val="1"/>
        </w:rPr>
        <w:t xml:space="preserve">Kateřina Blažková, absolventka kurzu: </w:t>
      </w:r>
      <w:r>
        <w:rPr/>
        <w:t xml:space="preserve">“Já maluji už delší čas, občas přes nějaké online kurzy, ale těšilo mě být přímo pod vedením lektora. Vlastně jsem objevila spoustu nových možností, jak pracovat a umělecky ztvárňovat věci, které se mi líbí.” </w:t>
      </w:r>
      <w:br/>
    </w:p>
    <w:p>
      <w:pPr/>
      <w:r>
        <w:rPr>
          <w:b w:val="1"/>
          <w:bCs w:val="1"/>
        </w:rPr>
        <w:t xml:space="preserve">Gabriela Marková, lektorka kurzu: </w:t>
      </w:r>
      <w:r>
        <w:rPr/>
        <w:t xml:space="preserve">“Na všech zarámovaných obrazech můžete vidět závěrečnou prací, to je ta velká kresba suchým pastelem. Vycházelo to z reálné předlohy postaveného zátiší, taková stylizovaná figura. Jako pozadí využili barevné předlohy konkrétních umělců z minulost, například Paul Cézanne nebo Vincent van Gogh, každý si vybral podle svého vkusu.”   </w:t>
      </w:r>
    </w:p>
    <w:p>
      <w:pPr/>
      <w:r>
        <w:rPr/>
        <w:t xml:space="preserve">Výstava je tak autorský i stylově velmi pestrá. Lze tu vidět jak práce abstraktní, tak podle reálné předlohy a v podstatě do určité míry i přemalby mistrovských děl.  </w:t>
      </w:r>
    </w:p>
    <w:p>
      <w:pPr/>
      <w:r>
        <w:rPr/>
        <w:t xml:space="preserve">Kurz absolvovalo 10 účastníků a pro velký zájem se ještě teď v létě otevírá další. </w:t>
      </w:r>
    </w:p>
    <w:p>
      <w:pPr/>
      <w:r>
        <w:rPr>
          <w:b w:val="1"/>
          <w:bCs w:val="1"/>
        </w:rPr>
        <w:t xml:space="preserve">Lenka Domitrová, MKS Nový Jičín: </w:t>
      </w:r>
      <w:r>
        <w:rPr/>
        <w:t xml:space="preserve">“Posledním školním dnem skončily všechny kurzy, ale ještě prvního srpna budeme zahajovat další kurz, jelikož byl velký počet zájemců, tak jsme otevřeli dva tyto výtvarné kurzy kresby a grafiky, a ten druhý otevíráme 1. srpna tady na Staré poště v kavárně.” </w:t>
      </w:r>
    </w:p>
    <w:p>
      <w:pPr/>
      <w:r>
        <w:rPr/>
        <w:t xml:space="preserve">Výstava aktuálně posledních absolventů výtvarného kurzu tu potrvá do 29. července.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2026-01-01T05:05:51+01:00</dcterms:created>
  <dcterms:modified xsi:type="dcterms:W3CDTF">2026-01-01T05:05:51+01:00</dcterms:modified>
</cp:coreProperties>
</file>

<file path=docProps/custom.xml><?xml version="1.0" encoding="utf-8"?>
<Properties xmlns="http://schemas.openxmlformats.org/officeDocument/2006/custom-properties" xmlns:vt="http://schemas.openxmlformats.org/officeDocument/2006/docPropsVTypes"/>
</file>