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fotbalisté postupují do krajské soutěže</w:t>
      </w:r>
    </w:p>
    <w:p>
      <w:pPr/>
      <w:r>
        <w:rPr>
          <w:b w:val="1"/>
          <w:bCs w:val="1"/>
        </w:rPr>
        <w:t xml:space="preserve">Fotbalový tým Nošovic se chystá na premiérovou sezónu v krajské soutěži. V červnu to totiž fotbalisté dotáhli na druhé místo v okresním přeboru, a to znamená pro Nošovice historický postup do 1. B třídy.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2026-05-25T10:35:48+02:00</dcterms:created>
  <dcterms:modified xsi:type="dcterms:W3CDTF">2026-05-25T10:35:48+02:00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