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BMW chce v Mošnově postavit logistické centrum</w:t>
      </w:r>
    </w:p>
    <w:p>
      <w:pPr/>
      <w:r>
        <w:rPr>
          <w:b w:val="1"/>
          <w:bCs w:val="1"/>
        </w:rPr>
        <w:t xml:space="preserve">O mošnovskou průmyslovou zónu má zájem další silný investor. Jde o známého výrobce automobilů společnost BMW, která chce v Mošnově provozovat logistické centrum. Investice prý přinese stovky pracovních míst.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</w:t>
      </w:r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Talentovaní mladí lidé z celého světa se sešli v Ostravě</w:t>
      </w:r>
    </w:p>
    <w:p>
      <w:pPr/>
      <w:r>
        <w:rPr>
          <w:b w:val="1"/>
          <w:bCs w:val="1"/>
        </w:rPr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 z celého světa přijela do Ostravy na Moonshot Young Leaders Camp. Setkání se  zaměřuje na rozvoj vůdčích schopností, pomáhá čelit výzvám udržitelného rozvoje 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 nejsložitějších problémů současného světa, najít mezi sebou nové přátele a získat podporu mezi 30 C-Suite  mentory, které do Česka na akci přivážíme. Mám velkou radost z toho, že do Ostravy přijalo pozvání tolik  mezinárodních lídrů, kteří budou v Česku úplně poprvé a doufám, že se sem budou rádi vracet. Věříme, že  Ostrava je unikátním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vzdělávání talentovaných žáků, studenů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 a mladých lidí podpořila. Město dlouhodobě a systematicky pracuje na širokém spektru aktivit vzdělávání.  Moonshot Young Leaders Camp přivítá město poprvé a jistě poskytne účastníkům nejen kýžené informace, 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 světa. Mentoři kempu jsou špičkoví odborníci ve  svých oborech napříč různými odvětvími.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2026-03-24T00:58:29+01:00</dcterms:created>
  <dcterms:modified xsi:type="dcterms:W3CDTF">2026-03-24T00:58:29+01:00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