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w:t>
      </w:r>
      <w:b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p>
      <w:pPr>
        <w:pStyle w:val="Heading1"/>
      </w:pPr>
      <w:r>
        <w:rPr>
          <w:sz w:val="36"/>
          <w:szCs w:val="36"/>
        </w:rPr>
        <w:t xml:space="preserve">Na podporu nemocné dívky Česka poběží extrémních 364 kilometrů</w:t>
      </w:r>
    </w:p>
    <w:p>
      <w:pPr/>
      <w:r>
        <w:rPr>
          <w:b w:val="1"/>
          <w:bCs w:val="1"/>
        </w:rPr>
        <w:t xml:space="preserve">Vytrvalostní běžkyně Linda Tekeliová a několik dalších dobrovolníků se vydalo na Lysou horu, aby tam vytlačili vozík se 17letou Sabinou, která by to kvůli onemocnění sama nezvládla. Pro dívku taky vybírají peníze na potřebnou operaci.</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w:t>
      </w:r>
      <w:b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pStyle w:val="Heading1"/>
      </w:pPr>
      <w:r>
        <w:rPr>
          <w:sz w:val="36"/>
          <w:szCs w:val="36"/>
        </w:rPr>
        <w:t xml:space="preserve">Nové molo mohou lidé využívat i na Těrlické přehradě</w:t>
      </w:r>
    </w:p>
    <w:p>
      <w:pPr/>
      <w:r>
        <w:rPr>
          <w:b w:val="1"/>
          <w:bCs w:val="1"/>
        </w:rPr>
        <w:t xml:space="preserve">Těrlická přehrada má další atrakci, kterou mohou lidé využívat i mimo koupací sezonu. Nově tam návštěvníkům začalo sloužit molo, na kterém jsou lavičky a také žebřík do vody.</w:t>
      </w:r>
    </w:p>
    <w:p>
      <w:pPr/>
      <w:r>
        <w:rPr/>
        <w:t xml:space="preserve">Nové molo bylo nejdříve smontováno u Jaškovské krčmy a pak přetaženo lodí k pláži Oskar, kde je ukotveno.</w:t>
      </w:r>
      <w:br/>
    </w:p>
    <w:p>
      <w:pPr/>
      <w:r>
        <w:rPr>
          <w:b w:val="1"/>
          <w:bCs w:val="1"/>
        </w:rPr>
        <w:t xml:space="preserve">Šárka Šimoňáková (ANO), náměstkyně hejtmana MSK:</w:t>
      </w:r>
      <w:r>
        <w:rPr/>
        <w:t xml:space="preserve"> “Toto molo není prvním molem v Moravskoslezském kraji. Už loni jsme otevřeli jedny z prvních a v letošním roce nás ještě čeká otevření mola na Žermanické přehradě. To molo bude plnit svou funkci a máme ho i pojmenované, podle pláže dostalo jméno Oskar.” </w:t>
      </w:r>
    </w:p>
    <w:p>
      <w:pPr/>
      <w:r>
        <w:rPr/>
        <w:t xml:space="preserve">Instalaci mola na Těrlické přehradě předcházelo povinné schvalovací kolečko. </w:t>
      </w:r>
    </w:p>
    <w:p>
      <w:pPr/>
      <w:r>
        <w:rPr>
          <w:b w:val="1"/>
          <w:bCs w:val="1"/>
        </w:rPr>
        <w:t xml:space="preserve">David Biegun (Naše Těrlicko), starosta Těrlicka: </w:t>
      </w:r>
      <w:r>
        <w:rPr/>
        <w:t xml:space="preserve">“Nějakou dobu trvalo, než jsme vše připravili. Těch povolení je opravdu potřeba hodně, ale je to bezpečné molo a veřejností žádané. Za týden už ho navštívilo  několik desítek ne-li stovek občanů, kteří se přišli podívat.” </w:t>
      </w:r>
    </w:p>
    <w:p>
      <w:pPr/>
      <w:r>
        <w:rPr>
          <w:b w:val="1"/>
          <w:bCs w:val="1"/>
        </w:rPr>
        <w:t xml:space="preserve">Anketa: </w:t>
      </w:r>
      <w:r>
        <w:rPr/>
        <w:t xml:space="preserve">"Já si myslím, že je to dobře, že si lidé mají kam zajít. Kdysi jsem na Těrlickou přehradu chodila, teď už ne, ale možná se tam zajdu podívat, je to kousek."</w:t>
      </w:r>
    </w:p>
    <w:p>
      <w:pPr/>
      <w:r>
        <w:rPr>
          <w:b w:val="1"/>
          <w:bCs w:val="1"/>
        </w:rPr>
        <w:t xml:space="preserve">Šárka Šimoňáková (ANO), náměstkyně hejtmana MSK:</w:t>
      </w:r>
      <w:r>
        <w:rPr/>
        <w:t xml:space="preserve"> “Já doufám, že to bude pro občany přínosné, že si tady přijdou odpočinout, zrelaxovat a pobavit s kamarády a přáteli.”</w:t>
      </w:r>
    </w:p>
    <w:p>
      <w:pPr/>
      <w:r>
        <w:rPr/>
        <w:t xml:space="preserve">Molo bude na vodě vždy od jara do podzimu. Na zimu se bude vytahovat, aby ho nepoškodily mrazy.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2026-02-13T03:36:39+01:00</dcterms:created>
  <dcterms:modified xsi:type="dcterms:W3CDTF">2026-02-13T03:36:39+01:00</dcterms:modified>
</cp:coreProperties>
</file>

<file path=docProps/custom.xml><?xml version="1.0" encoding="utf-8"?>
<Properties xmlns="http://schemas.openxmlformats.org/officeDocument/2006/custom-properties" xmlns:vt="http://schemas.openxmlformats.org/officeDocument/2006/docPropsVTypes"/>
</file>