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r>
        <w:rPr/>
        <w:t xml:space="preserve">Krátké zprávy 21. 8. 2024 16.00 - 1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p>
      <w:pPr/>
      <w:r>
        <w:rPr/>
        <w:t xml:space="preserve">Krátké zprávy 21. 8. 2024 16.00 - 2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Zahájení MS v rýžování zlata ve Zlatých Horách</w:t>
      </w:r>
    </w:p>
    <w:p>
      <w:pPr/>
      <w:r>
        <w:rPr>
          <w:b w:val="1"/>
          <w:bCs w:val="1"/>
        </w:rPr>
        <w:t xml:space="preserve">Mistrovství světa v rýžování zlata se po 14 letech opět koná v Jesenických Zlatých Horách. Na slavnostní zahájení ve zdejším zlatorudném areálu přijelo více než 500 závodníků z celého světa a ze všech světadílů. Všichni se účastnili slavnostního zahajovacího ceremoniálu.</w:t>
      </w:r>
    </w:p>
    <w:p>
      <w:pPr/>
      <w:r>
        <w:rPr/>
        <w:t xml:space="preserve">  Jihoafrická  republika, Kanada, Japonsko, Nový Zéland a další exotické země  budou po celý týden soutěžit ve zlatokopeckých dovednostech.</w:t>
      </w:r>
    </w:p>
    <w:p>
      <w:pPr/>
      <w:r>
        <w:rPr>
          <w:b w:val="1"/>
          <w:bCs w:val="1"/>
        </w:rPr>
        <w:t xml:space="preserve">  Josef  Suchánek (STAN), hejtman Olomouckého kraje: </w:t>
      </w:r>
      <w:r>
        <w:rPr/>
        <w:t xml:space="preserve">„Krásná událost zahájení  MS v rýžování zlata ve Zlatých Horách. Já si myslím, že to  tady má úžasnou atmosféru a blahopřeji všem, kteří se této  krásné věci účastní.“</w:t>
      </w:r>
    </w:p>
    <w:p>
      <w:pPr/>
      <w:r>
        <w:rPr>
          <w:b w:val="1"/>
          <w:bCs w:val="1"/>
        </w:rPr>
        <w:t xml:space="preserve">Milan  Rác (nez.), starosta Zlatých Hor:</w:t>
      </w:r>
      <w:r>
        <w:rPr/>
        <w:t xml:space="preserve"> „Zdravíme vás všechny ze  Zlatých Hor, MS právě začalo, zaregistrovaných je 502 závodníků  z 19 zemí světa. Super, ať se jim tady líbí všem.“</w:t>
      </w:r>
    </w:p>
    <w:p>
      <w:pPr/>
      <w:r>
        <w:rPr>
          <w:b w:val="1"/>
          <w:bCs w:val="1"/>
        </w:rPr>
        <w:t xml:space="preserve">Sanjay  Singh, prezident Světové asociace zlatokopů: </w:t>
      </w:r>
      <w:r>
        <w:rPr/>
        <w:t xml:space="preserve">„Jsou to největší  závody za mnoho let 502 účastníků. Přeji  vám krásné chvíle, krásnou zábavu, Zlaté Hory jsou nádherné  a pro nás příjemné. Užijte si to.“</w:t>
      </w:r>
    </w:p>
    <w:p>
      <w:pPr/>
      <w:r>
        <w:rPr/>
        <w:t xml:space="preserve">  „Zlaté  Hory, Česká republika, jsou oficiálně zahájeny.“</w:t>
      </w:r>
    </w:p>
    <w:p>
      <w:pPr/>
      <w:r>
        <w:rPr/>
        <w:t xml:space="preserve">  Neobvyklá  soutěž, navazující na staletou historii a tradici těžby zlata  ve zdejších zlatorudných revírech, má svá přísná pravidla.  Spočívají v rýžování kýblu písku pánví na čas a nalezený  počet zlatinek.</w:t>
      </w:r>
    </w:p>
    <w:p>
      <w:pPr/>
      <w:r>
        <w:rPr>
          <w:b w:val="1"/>
          <w:bCs w:val="1"/>
        </w:rPr>
        <w:t xml:space="preserve">Věra  Večeřová, rozhodce, členka organizačního týmu: </w:t>
      </w:r>
      <w:r>
        <w:rPr/>
        <w:t xml:space="preserve">„Odrýžujete na čas a za každou  ztracenou zlatinku se vám započítávají určité trestné minuty,  naposled to bylo, myslím, 5.“</w:t>
      </w:r>
    </w:p>
    <w:p>
      <w:pPr/>
      <w:r>
        <w:rPr/>
        <w:t xml:space="preserve">  Soutěž  probíhá po celý týden, teprve potom se dozvíme jména nejlepších  světových zlatokopů.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8-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2026-04-06T06:46:53+02:00</dcterms:created>
  <dcterms:modified xsi:type="dcterms:W3CDTF">2026-04-06T06:46:53+02:00</dcterms:modified>
</cp:coreProperties>
</file>

<file path=docProps/custom.xml><?xml version="1.0" encoding="utf-8"?>
<Properties xmlns="http://schemas.openxmlformats.org/officeDocument/2006/custom-properties" xmlns:vt="http://schemas.openxmlformats.org/officeDocument/2006/docPropsVTypes"/>
</file>