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Trhy ve Frýdlantě měly i letos atraktivní program</w:t>
      </w:r>
    </w:p>
    <w:p>
      <w:pPr/>
      <w:r>
        <w:rPr>
          <w:b w:val="1"/>
          <w:bCs w:val="1"/>
        </w:rPr>
        <w:t xml:space="preserve">V centru Frýdlantu nad Ostravicí se u příležitosti svátku svatého Bartoloměje, kterému je zasvěcen místní kostel, pořádají každoročně v tomto období trhy.</w:t>
      </w:r>
    </w:p>
    <w:p>
      <w:pPr/>
      <w:r>
        <w:rPr>
          <w:b w:val="1"/>
          <w:bCs w:val="1"/>
        </w:rPr>
        <w:t xml:space="preserve">Helena Pešatová (Pro Frýdlant), senátorka, starostka Frýdlantu nad Ostravicí:</w:t>
      </w:r>
      <w:r>
        <w:rPr/>
        <w:t xml:space="preserve"> “Původně byly situovány na náměstí, které bylo historického charakteru s tím, že se tam představovala různá řemesla spojená s železem a spojená s původnímu životem obyvatel. A protože trhy získávají stále větší oblibu a přichází se stále víc a víc lidí, tak jsme se rozrostli a “okupujeme” tady tuto  plochu, která skýtá větší prostory. Teď už se vlastně se staví stánky různého charakteru, prodává se i jiné zboží, nejenom tradiční řemesla se zde představují a představuji se i různí umělci.”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"Já se moc těším na dnešní vystoupení, ať už to jsou různá akrobatická vystoupení nebo na slackline, ale především na ta hudební vystoupení, která obstarají pro letošní rok Olga Lounová, kapela Poetika a dále ta hlavní hvězda dnešního večera Vojta Dyk, Jakub Prachař a skupina Tros discotequos.”</w:t>
      </w:r>
    </w:p>
    <w:p>
      <w:pPr/>
      <w:r>
        <w:rPr>
          <w:b w:val="1"/>
          <w:bCs w:val="1"/>
        </w:rPr>
        <w:t xml:space="preserve">Helena Pešatová (Pro Frýdlant), senátorka, starostka Frýdlantu nad Ostravicí:</w:t>
      </w:r>
      <w:r>
        <w:rPr/>
        <w:t xml:space="preserve"> “Já se vždy těším, že tady potkám hromadu svých studentů bývalých, jejich rodičů, bývalých kolegů a je to takové jedno velké setkání. Při kulturních vystoupeních a různých akcích je tady perfektní atmosféra a já si myslím, že tohle potřebuje každá obec.”</w:t>
      </w:r>
    </w:p>
    <w:p>
      <w:pPr/>
      <w:r>
        <w:rPr/>
        <w:t xml:space="preserve">Součástí programu bývá představení nového městského kalendáře.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"Každý rok při příležitosti Trhu pokaždé jinak křtíme kalendář na další kalendářní rok. Letos to je s tématikou pohledu ze shora nebo z dronu, letecké snímky a podobně, takže je to takové zase něco jiného. Protože tradičně jsme mívali většinou kalendáře zabývající se spolkovou činností nebo fotografiemi města ze země.”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2026-03-31T16:34:00+02:00</dcterms:created>
  <dcterms:modified xsi:type="dcterms:W3CDTF">2026-03-31T16:34:00+02:00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