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Trhy ve Frýdlantě měly i letos atraktivní program</w:t>
      </w:r>
    </w:p>
    <w:p>
      <w:pPr/>
      <w:r>
        <w:rPr>
          <w:b w:val="1"/>
          <w:bCs w:val="1"/>
        </w:rPr>
        <w:t xml:space="preserve">V centru Frýdlantu nad Ostravicí se u příležitosti svátku svatého Bartoloměje, kterému je zasvěcen místní kostel, pořádají každoročně v tomto období trhy.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“Původně byly situovány na náměstí, které bylo historického charakteru s tím, že se tam představovala různá řemesla spojená s železem a spojená s původnímu životem obyvatel. A protože trhy získávají stále větší oblibu a přichází se stále víc a víc lidí, tak jsme se rozrostli a “okupujeme” tady tuto  plochu, která skýtá větší prostory. Teď už se vlastně se staví stánky různého charakteru, prodává se i jiné zboží, nejenom tradiční řemesla se zde představují a představuji se i různí umělci.”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"Já se moc těším na dnešní vystoupení, ať už to jsou různá akrobatická vystoupení nebo na slackline, ale především na ta hudební vystoupení, která obstarají pro letošní rok Olga Lounová, kapela Poetika a dále ta hlavní hvězda dnešního večera Vojta Dyk, Jakub Prachař a skupina Tros discotequos.”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“Já se vždy těším, že tady potkám hromadu svých studentů bývalých, jejich rodičů, bývalých kolegů a je to takové jedno velké setkání. Při kulturních vystoupeních a různých akcích je tady perfektní atmosféra a já si myslím, že tohle potřebuje každá obec.”</w:t>
      </w:r>
    </w:p>
    <w:p>
      <w:pPr/>
      <w:r>
        <w:rPr/>
        <w:t xml:space="preserve">Součástí programu bývá představení nového městského kalendáře.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"Každý rok při příležitosti Trhu pokaždé jinak křtíme kalendář na další kalendářní rok. Letos to je s tématikou pohledu ze shora nebo z dronu, letecké snímky a podobně, takže je to takové zase něco jiného. Protože tradičně jsme mívali většinou kalendáře zabývající se spolkovou činností nebo fotografiemi města ze země.”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7-08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2026-08-14T18:03:54+02:00</dcterms:created>
  <dcterms:modified xsi:type="dcterms:W3CDTF">2026-08-14T18:03:54+02:00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