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r>
        <w:rPr/>
        <w:t xml:space="preserve">Zprávy krátké, 29. 8. 2024 17.00 - 1 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ŠKOLNÍ ROK ZAČNE 2. ZÁŘÍ</w:t>
      </w:r>
    </w:p>
    <w:p>
      <w:pPr/>
      <w:r>
        <w:rPr/>
        <w:t xml:space="preserve">V Moravskoslezském kraji nastoupí letos poprvé do mateřských škol 11 700 dětí, což je o 300 více než loni. Na základních školách přibyde téměř 500 prvňáčků, celkem jich bude 12 900. Naopak na střední školy zamíří o 300 méně bývalých deváťáků, tedy 11 200 studentů. Údaje zveřejnil krajský úřad s tím, že nový školní rok přinese nové školy a školky, stejně jako nové středoškolské obory, včetně podpory řemesel a jazykového vzdělávání.</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17.00 - 2</w:t>
      </w:r>
    </w:p>
    <w:p>
      <w:pPr/>
      <w:r>
        <w:rPr/>
        <w:t xml:space="preserve">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 </w:t>
      </w: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 </w:t>
      </w: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 </w:t>
      </w: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 </w:t>
      </w: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2026-07-01T06:13:46+02:00</dcterms:created>
  <dcterms:modified xsi:type="dcterms:W3CDTF">2026-07-01T06:13:46+02:00</dcterms:modified>
</cp:coreProperties>
</file>

<file path=docProps/custom.xml><?xml version="1.0" encoding="utf-8"?>
<Properties xmlns="http://schemas.openxmlformats.org/officeDocument/2006/custom-properties" xmlns:vt="http://schemas.openxmlformats.org/officeDocument/2006/docPropsVTypes"/>
</file>