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Námořnická párty završila prázdninové aktivity SCEAV</w:t>
      </w:r>
    </w:p>
    <w:p>
      <w:pPr/>
      <w:r>
        <w:rPr>
          <w:b w:val="1"/>
          <w:bCs w:val="1"/>
        </w:rPr>
        <w:t xml:space="preserve">Albrechtické děti společně s rodiči zakončily dvouměsíční prázdniny Námořnickou párty. Připravil ji pro ně místní farní sbor Slezské církve evangelické.</w:t>
      </w:r>
    </w:p>
    <w:p>
      <w:pPr/>
      <w:r>
        <w:rPr/>
        <w:t xml:space="preserve">Pro děti byly připraveny tvořivé dílničky, soutěžní  stanoviště s námořnickou tématikou a s velkým zájmem se setkaly i  smyslohrátky, které na prostranství vedle evangelického kostela zajistila firma  Eni Events.</w:t>
      </w:r>
    </w:p>
    <w:p>
      <w:pPr/>
      <w:r>
        <w:rPr>
          <w:b w:val="1"/>
          <w:bCs w:val="1"/>
        </w:rPr>
        <w:t xml:space="preserve">Jana Kaletová, SCEAV Albrechtice: </w:t>
      </w:r>
      <w:r>
        <w:rPr/>
        <w:t xml:space="preserve">„Kromě toho bude něco  dobrého na zub. Budeme dělat párek v rohlíku a taky bude něco ke kávičce.“</w:t>
      </w:r>
    </w:p>
    <w:p>
      <w:pPr/>
      <w:r>
        <w:rPr/>
        <w:t xml:space="preserve">Celá Námořnická párty byla rozdělena do dvou částí. Kromě venkovních  aktivit se mohli účastníci dozvědět mnoho zajímavého o pirátech a zavzpomínat  na letní tábory. </w:t>
      </w:r>
    </w:p>
    <w:p>
      <w:pPr/>
      <w:r>
        <w:rPr>
          <w:b w:val="1"/>
          <w:bCs w:val="1"/>
        </w:rPr>
        <w:t xml:space="preserve">Jana Kaletová, SCEAV Albrechtice: </w:t>
      </w:r>
      <w:r>
        <w:rPr/>
        <w:t xml:space="preserve">„Měli jsme pobytový tábor  i příměstský. Teď je možnost, že se tady ty děti setkají, bude i prezentace  fotek a připomeneme si i nějaké hymny z těch táborů.“</w:t>
      </w:r>
    </w:p>
    <w:p>
      <w:pPr/>
      <w:r>
        <w:rPr/>
        <w:t xml:space="preserve">Týdenní pobytový tábor se uskutečnil hned na začátku  prázdnin na Bílé. Jeho tématem byli hrdinové víry. Během týdenního srpnového  příměstského tábora si děti zahrály na detektivy. </w:t>
      </w:r>
    </w:p>
    <w:p>
      <w:pPr/>
      <w:r>
        <w:rPr>
          <w:b w:val="1"/>
          <w:bCs w:val="1"/>
        </w:rPr>
        <w:t xml:space="preserve">Jana Kaletová, SCEAV Albrechtice: </w:t>
      </w:r>
      <w:r>
        <w:rPr/>
        <w:t xml:space="preserve">„Téma bylo Záhada vyřešena.  Děti měly za úkol zjišťovat nějaké detektivní věci. Samozřejmě to mělo společné  něco i s křesťanskou tématikou. Byly pasováni na detektivy, musely mít  kufřík detektiva, musely se vycvičit jako pátračka a dokonce jsme měli i pána z Obecní  policie. Vyzkoušely si houkačky, pouta, prostě zábava.“</w:t>
      </w:r>
    </w:p>
    <w:p>
      <w:pPr/>
      <w:r>
        <w:rPr>
          <w:b w:val="1"/>
          <w:bCs w:val="1"/>
        </w:rPr>
        <w:t xml:space="preserve">anketa, účastníci prázdninových aktivit SCEAV: </w:t>
      </w:r>
      <w:r>
        <w:rPr/>
        <w:t xml:space="preserve">„Já jsem byla  na pobytovém i na příměstském táboře.“ „Mně se líbil celý tábor.“ „Nejvíce se  mi líbily hry.“ „Hry a že jsme tam mohly být s holkami.“ „Nejvíce se mi  líbil středeční výlet.“</w:t>
      </w:r>
    </w:p>
    <w:p>
      <w:pPr/>
      <w:r>
        <w:rPr/>
        <w:t xml:space="preserve">Prázdninové aktivity v albrechtickém evangelickém  kostele finančně podpořila Slezská církev evangelická augsburského vyznání,  Nadace OKD a obec Albrechtice.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2026-03-16T03:51:18+01:00</dcterms:created>
  <dcterms:modified xsi:type="dcterms:W3CDTF">2026-03-16T03:51:18+01:00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