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Podnikatelé se naučili využívat digitální marketing</w:t>
      </w:r>
    </w:p>
    <w:p>
      <w:pPr/>
      <w:r>
        <w:rPr>
          <w:b w:val="1"/>
          <w:bCs w:val="1"/>
        </w:rPr>
        <w:t xml:space="preserve">V sále Kulturního centra ve Frýdlantě nad Ostravicí se sešli účastníci Akademie pro podnikatele.</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7-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2026-04-04T06:23:53+02:00</dcterms:created>
  <dcterms:modified xsi:type="dcterms:W3CDTF">2026-04-04T06:23:53+02:00</dcterms:modified>
</cp:coreProperties>
</file>

<file path=docProps/custom.xml><?xml version="1.0" encoding="utf-8"?>
<Properties xmlns="http://schemas.openxmlformats.org/officeDocument/2006/custom-properties" xmlns:vt="http://schemas.openxmlformats.org/officeDocument/2006/docPropsVTypes"/>
</file>