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Dům v Nádražní 18 má zajímavou historii</w:t>
      </w:r>
    </w:p>
    <w:p>
      <w:pPr/>
      <w:r>
        <w:rPr>
          <w:b w:val="1"/>
          <w:bCs w:val="1"/>
        </w:rPr>
        <w:t xml:space="preserve">Moravská Ostrava našla dalšího nájemce lukrativních prostor domu v Nádražní ulici, který udrží tradici místa dlouholetých restauračních prostor. Dům má zajímavou historii, bydlel tady totiž i slavný politik a starosta Jan Prokeš.</w:t>
      </w:r>
    </w:p>
    <w:p>
      <w:pPr/>
      <w:r>
        <w:rPr/>
        <w:t xml:space="preserve">Nádražní 1325/18, dům s byty soukromých vlastníků i  nebytovými prostory, které vlastní Moravská Ostrava a Přívoz. Covid tady  doslova pohřbil dva dlouho fungující podniky vedle sebe. Jeden je opět  obsazený.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historie je trochu delší, protože v době, kdy byl  covid, Křižánek ještě nějakým způsobem fungoval, bohužel náš nájemce měl tehdy  určité finanční a jiné problémy. A tak došlo k tomu, že prostor opustil. A  jak to někdy bývá, navíc ještě mu někdo tento prostor ne, že vykradl, ale  doslova a do písmene vyraboval. Takže obvod tady řešil místo s dlouhou  historií, ale doopravdy v neutěšeném stavu."</w:t>
      </w:r>
    </w:p>
    <w:p>
      <w:pPr/>
      <w:r>
        <w:rPr>
          <w:b w:val="1"/>
          <w:bCs w:val="1"/>
        </w:rPr>
        <w:t xml:space="preserve">Tomáš Majliš, historik:</w:t>
      </w:r>
      <w:r>
        <w:rPr/>
        <w:t xml:space="preserve"> "Dům na Nádražní třídě byl vystavěn na samém počátku 20.  století a stal se ihned velmi dobrou adresou. V roce 1910 v jeho  bytech bydlel například ředitel městského divadla, lékaři, obchodníci a  v přízemí se nacházela vinárna. Pokud bychom se na stejný dům podívali o  10 let později, v roce 1921, našli bychom v něm žít například Jana  Prokeše, budoucího starostu Moravské Ostravy, či další přední osobnosti města."</w:t>
      </w:r>
    </w:p>
    <w:p>
      <w:pPr/>
      <w:r>
        <w:rPr/>
        <w:t xml:space="preserve">Nyní se opět vrací zašlá sláva, protože nový nájemce  restauraci oživil.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"Prakticky jsme celou situaci vyřešili takovým win-win  řešením, jak se dnes říká, kdy nájemce si doopravdy zrekonstruoval celý prostor  na klíč, pro sebe, takže ho má ideálně nastavený pro svůj účel. A zároveň tím,  že investoval nemalé prostředky do tohoto prostoru, tak má k tomu příznivý  nájem."</w:t>
      </w:r>
    </w:p>
    <w:p>
      <w:pPr/>
      <w:r>
        <w:rPr/>
        <w:t xml:space="preserve">Město ještě hledá nájemce prostor po druhé restauraci o  rozloze téměř 420 m, a zároveň má k dispozici i nebytové  prostory ve druhém podlaží o velikosti 122 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7-09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2026-07-01T19:13:29+02:00</dcterms:created>
  <dcterms:modified xsi:type="dcterms:W3CDTF">2026-07-01T19:13:29+02:00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