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27.9.2024,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Dům v Nádražní 18 má zajímavou historii</w:t>
      </w:r>
    </w:p>
    <w:p>
      <w:pPr/>
      <w:r>
        <w:rPr>
          <w:b w:val="1"/>
          <w:bCs w:val="1"/>
        </w:rPr>
        <w:t xml:space="preserve">Moravská Ostrava našla dalšího nájemce lukrativních prostor domu v Nádražní ulici, který udrží tradici místa dlouholetých restauračních prostor. Dům má zajímavou historii, bydlel tady totiž i slavný politik a starosta Jan Prokeš.</w:t>
      </w:r>
    </w:p>
    <w:p>
      <w:pPr/>
      <w:r>
        <w:rPr/>
        <w:t xml:space="preserve">Nádražní 1325/18, dům s byty soukromých vlastníků i  nebytovými prostory, které vlastní Moravská Ostrava a Přívoz. Covid tady  doslova pohřbil dva dlouho fungující podniky vedle sebe. Jeden je opět  obsazený.</w:t>
      </w:r>
    </w:p>
    <w:p>
      <w:pPr/>
      <w:r>
        <w:rPr>
          <w:b w:val="1"/>
          <w:bCs w:val="1"/>
        </w:rPr>
        <w:t xml:space="preserve">David Witosz (Piráti), místostarosta Moravské Ostravy a  Přívozu:</w:t>
      </w:r>
      <w:r>
        <w:rPr/>
        <w:t xml:space="preserve"> "Ta historie je trochu delší, protože v době, kdy byl  covid, Křižánek ještě nějakým způsobem fungoval, bohužel náš nájemce měl tehdy  určité finanční a jiné problémy. A tak došlo k tomu, že prostor opustil. A  jak to někdy bývá, navíc ještě mu někdo tento prostor ne, že vykradl, ale  doslova a do písmene vyraboval. Takže obvod tady řešil místo s dlouhou  historií, ale doopravdy v neutěšeném stavu."</w:t>
      </w:r>
    </w:p>
    <w:p>
      <w:pPr/>
      <w:r>
        <w:rPr>
          <w:b w:val="1"/>
          <w:bCs w:val="1"/>
        </w:rPr>
        <w:t xml:space="preserve">Tomáš Majliš, historik:</w:t>
      </w:r>
      <w:r>
        <w:rPr/>
        <w:t xml:space="preserve"> "Dům na Nádražní třídě byl vystavěn na samém počátku 20.  století a stal se ihned velmi dobrou adresou. V roce 1910 v jeho  bytech bydlel například ředitel městského divadla, lékaři, obchodníci a  v přízemí se nacházela vinárna. Pokud bychom se na stejný dům podívali o  10 let později, v roce 1921, našli bychom v něm žít například Jana  Prokeše, budoucího starostu Moravské Ostravy, či další přední osobnosti města."</w:t>
      </w:r>
    </w:p>
    <w:p>
      <w:pPr/>
      <w:r>
        <w:rPr/>
        <w:t xml:space="preserve">Nyní se opět vrací zašlá sláva, protože nový nájemce  restauraci oživil. </w:t>
      </w:r>
    </w:p>
    <w:p>
      <w:pPr/>
      <w:r>
        <w:rPr>
          <w:b w:val="1"/>
          <w:bCs w:val="1"/>
        </w:rPr>
        <w:t xml:space="preserve">David Witosz (Piráti), místostarosta Moravské Ostravy a  Přívozu:</w:t>
      </w:r>
      <w:r>
        <w:rPr/>
        <w:t xml:space="preserve"> "Prakticky jsme celou situaci vyřešili takovým win-win  řešením, jak se dnes říká, kdy nájemce si doopravdy zrekonstruoval celý prostor  na klíč, pro sebe, takže ho má ideálně nastavený pro svůj účel. A zároveň tím,  že investoval nemalé prostředky do tohoto prostoru, tak má k tomu příznivý  nájem."</w:t>
      </w:r>
    </w:p>
    <w:p>
      <w:pPr/>
      <w:r>
        <w:rPr/>
        <w:t xml:space="preserve">Město ještě hledá nájemce prostor po druhé restauraci o  rozloze téměř 420 m, a zároveň má k dispozici i nebytové  prostory ve druhém podlaží o velikosti 122 m.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7-09-2024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2026-09-21T03:24:36+02:00</dcterms:created>
  <dcterms:modified xsi:type="dcterms:W3CDTF">2026-09-21T03:24:36+02:00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