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Spousta dětí z Opavy se učí v náhradních prostorách</w:t>
      </w:r>
    </w:p>
    <w:p>
      <w:pPr/>
      <w:r>
        <w:rPr>
          <w:b w:val="1"/>
          <w:bCs w:val="1"/>
        </w:rPr>
        <w:t xml:space="preserve">Povodeň v Opavě zatopila celkem 5 základních a 6 mateřských škol. Do většiny z nich už se vrátily děti. Další musely do náhradních prostor. V provizoriu budou muset zůstat i několik měsíců</w:t>
      </w:r>
    </w:p>
    <w:p>
      <w:pPr/>
      <w:r>
        <w:rPr/>
        <w:t xml:space="preserve">Nejhůře dopadla ZŠ Edvarda Beneše v Kateřinkách, kde navíc probíhá i rekonstrukce elektrorozvodů.</w:t>
      </w:r>
    </w:p>
    <w:p>
      <w:pPr/>
      <w:r>
        <w:rPr>
          <w:b w:val="1"/>
          <w:bCs w:val="1"/>
        </w:rPr>
        <w:t xml:space="preserve">Vladimír Schreier (ANO), náměstek primátora Opavy .</w:t>
      </w:r>
      <w:r>
        <w:rPr/>
        <w:t xml:space="preserve">"Nám to zaplavilo nějakých 8 tříd, takže musíme pokračovat v té sanaci tříd. Odhadhuji, že bychom mohli ty třídy zprovoznit zhruba do poloviny listopadu."</w:t>
      </w:r>
    </w:p>
    <w:p>
      <w:pPr/>
      <w:r>
        <w:rPr/>
        <w:t xml:space="preserve">Žáci prvního stupně se učí v provizorních učebnách ve školní družině. 180 dětem školy Opava zařídila týdenní pobyt ve škole v přírodě v Čechách.</w:t>
      </w:r>
    </w:p>
    <w:p>
      <w:pPr/>
      <w:r>
        <w:rPr>
          <w:b w:val="1"/>
          <w:bCs w:val="1"/>
        </w:rPr>
        <w:t xml:space="preserve">Vladimír Schreier (ANO), náměstek primátora Opavy: </w:t>
      </w:r>
      <w:r>
        <w:rPr/>
        <w:t xml:space="preserve">“Po návratu budeme řešit výuku v horním patře školy a provizorní vyučování pomocí online. Samozřejmě problém máme s tělesnou výchovou, protože jsme přišli o 7 tělocvičen."</w:t>
      </w:r>
    </w:p>
    <w:p>
      <w:pPr/>
      <w:r>
        <w:rPr/>
        <w:t xml:space="preserve">Z mateřských škol jsou stále mimo provoz mateřské školy Sadová a Mostní. Děti našly zázemí v provizorních prostorách družiny ZŠ Mařádkova.</w:t>
      </w:r>
    </w:p>
    <w:p>
      <w:pPr/>
      <w:r>
        <w:rPr>
          <w:b w:val="1"/>
          <w:bCs w:val="1"/>
        </w:rPr>
        <w:t xml:space="preserve">Eva Matušková, ředitelka MŠ Sadová a MŠ Mostní</w:t>
      </w:r>
      <w:r>
        <w:rPr/>
        <w:t xml:space="preserve">: “Teď čekáme momentálně na vysoušeče, bylo by ideální, kdyby se tady mohlo topit, ale jelikož kotelna byla taky zatopena, takže se musí provést opravy nebo přemístění kotlů na jiné místo.”</w:t>
      </w:r>
    </w:p>
    <w:p>
      <w:pPr/>
      <w:r>
        <w:rPr/>
        <w:t xml:space="preserve">Ostatní zaplavené mateřské školy jsou v částečném provozu. </w:t>
      </w:r>
    </w:p>
    <w:p>
      <w:pPr/>
      <w:r>
        <w:rPr>
          <w:b w:val="1"/>
          <w:bCs w:val="1"/>
        </w:rPr>
        <w:t xml:space="preserve">Vladimír Schreier (ANO), náměstek primátora Opavy: </w:t>
      </w:r>
      <w:r>
        <w:rPr/>
        <w:t xml:space="preserve">“Bohužel pořád nám scházejí řádově 10 oddělení, které máme v různých MŠ na Edvarda Beneše, na Šrámkové a na MŠ Na Pastvisku.” </w:t>
      </w:r>
    </w:p>
    <w:p>
      <w:pPr/>
      <w:r>
        <w:rPr/>
        <w:t xml:space="preserve">Děti rodičů, kteří jsou na mateřské dovolené nebo jsou nezaměstnaní v tuto chvíli není kam umístit a musí proto zůstat doma. </w:t>
      </w:r>
    </w:p>
    <w:p>
      <w:pPr/>
      <w:r>
        <w:rPr/>
        <w:t xml:space="preserve">---</w:t>
      </w:r>
    </w:p>
    <w:p>
      <w:pPr>
        <w:pStyle w:val="Heading1"/>
      </w:pPr>
      <w:r>
        <w:rPr>
          <w:sz w:val="36"/>
          <w:szCs w:val="36"/>
        </w:rPr>
        <w:t xml:space="preserve">Urychlená oprava čistírny odpadních vod je prioritou</w:t>
      </w:r>
    </w:p>
    <w:p>
      <w:pPr/>
      <w:r>
        <w:rPr>
          <w:b w:val="1"/>
          <w:bCs w:val="1"/>
        </w:rPr>
        <w:t xml:space="preserve">Jedním z největších problémů Ostravy po povodních je vodohospodářská infrastruktura a hlavně zničená čistírna odpadních vod, která byla zcela pod vodou. Byla proto svolána mimořádná rada města, kde byly schváleny první finance na opravy.</w:t>
      </w:r>
    </w:p>
    <w:p>
      <w:pPr/>
      <w:r>
        <w:rPr/>
        <w:t xml:space="preserve">Ostrava počítá škody, které způsobila velká voda. I když se o klíčové provozy městské infrastruktury bojovalo do poslední chvíle, půjdou opravy do stovek milionů korun. Těsně před zatopením ústřední čistírny odpadních vod ještě stihli zaměstnanci před evakuací odpojit elektřinu, aby snížili škodu i tak bude ale vysoká. Čističku zatím není možné zprovoznit a splašky odtékají do řeky. Rychlá oprava je proto prioritou města. </w:t>
      </w:r>
    </w:p>
    <w:p>
      <w:pPr/>
      <w:r>
        <w:rPr>
          <w:b w:val="1"/>
          <w:bCs w:val="1"/>
        </w:rPr>
        <w:t xml:space="preserve">Jan Dohnal (ODS), primátor Ostravy:</w:t>
      </w:r>
      <w:r>
        <w:rPr/>
        <w:t xml:space="preserve"> "Odpadní voda, která z Ostravy vytéká, vlastně vytéká  do Odry. Tady je třeba říct, že se nebavíme pouze o odpadní vodě z domácností, ale  bavíme se třeba i o průmyslu. Takže se pravdu jedná o velký ekologický problém."</w:t>
      </w:r>
    </w:p>
    <w:p>
      <w:pPr/>
      <w:r>
        <w:rPr/>
        <w:t xml:space="preserve">Mimořádně proto zasedla rada města, aby projednala a schválila smlouvu k opravě servopohonů  čistírny, kterou realizují Ostravské vodárny a kanalizace za asi 880 000 korun. Celková škoda zřejmě přesáhne 300 milionů korun.</w:t>
      </w:r>
      <w:r>
        <w:rPr>
          <w:b w:val="1"/>
          <w:bCs w:val="1"/>
        </w:rPr>
        <w:t xml:space="preserve"> </w:t>
      </w:r>
    </w:p>
    <w:p>
      <w:pPr/>
      <w:r>
        <w:rPr>
          <w:b w:val="1"/>
          <w:bCs w:val="1"/>
        </w:rPr>
        <w:t xml:space="preserve">Jaromír Krišica, mediální zástupce společnosti OVAK:</w:t>
      </w:r>
      <w:r>
        <w:rPr/>
        <w:t xml:space="preserve"> "Byly zahájeny především servisní práce na trafostanicích a rozvaděčích, což je důležité, aby se dala postupně pouštět elektrická energie." </w:t>
      </w:r>
    </w:p>
    <w:p>
      <w:pPr/>
      <w:r>
        <w:rPr>
          <w:b w:val="1"/>
          <w:bCs w:val="1"/>
        </w:rPr>
        <w:t xml:space="preserve">Jan Dohnal (ODS), primátor Ostravy:</w:t>
      </w:r>
      <w:r>
        <w:rPr/>
        <w:t xml:space="preserve"> "Ty škody jsou takové, že odstraňování nebude v týdnech, bude určitě v měsících. Bavíme se o tom, že čistírna bude  mimo provoz v optimistické variantě zhruba 3 měsíce, ale může to být klidně i půl  roku."</w:t>
      </w:r>
    </w:p>
    <w:p>
      <w:pPr/>
      <w:r>
        <w:rPr/>
        <w:t xml:space="preserve">V první fázi půjde o zprovoznění mechanického čištění odpadu, které odstraňuje hrubé nečistoty a nerozpuštěné látky. Pak bude následovat oprava zařízení pro biologické čištění. </w:t>
      </w:r>
    </w:p>
    <w:p>
      <w:pPr/>
      <w:r>
        <w:rPr/>
        <w:t xml:space="preserve">---</w:t>
      </w:r>
    </w:p>
    <w:p>
      <w:pPr>
        <w:pStyle w:val="Heading1"/>
      </w:pPr>
      <w:r>
        <w:rPr>
          <w:sz w:val="36"/>
          <w:szCs w:val="36"/>
        </w:rPr>
        <w:t xml:space="preserve">Ostrava hledá seniora roku 2024</w:t>
      </w:r>
    </w:p>
    <w:p>
      <w:pPr/>
      <w:r>
        <w:rPr>
          <w:b w:val="1"/>
          <w:bCs w:val="1"/>
        </w:rPr>
        <w:t xml:space="preserve">Při příležitosti Mezinárodního dne seniorů, který připadá na 1. října, vyhlašuje Ostrava již tradičně anketu Senior roku. Město ocení aktivní obyvatele starší 65 let. Kromě ocenění jednotlivců město hledá také Klub seniorů roku.</w:t>
      </w:r>
    </w:p>
    <w:p>
      <w:pPr/>
      <w:r>
        <w:rPr/>
        <w:t xml:space="preserve">Ostrava si seniorů velmi váží a ti, kteří dělají i něco navíc, nezjištně něco pro ostatní, nám jsou velkým vzorem. Proto město už tradičně u příležitosti Mezinárodního dne seniorů vyhlašuje anketu Senior roku a zajímavé lidi hledá. </w:t>
      </w:r>
    </w:p>
    <w:p>
      <w:pPr/>
      <w:r>
        <w:rPr>
          <w:b w:val="1"/>
          <w:bCs w:val="1"/>
        </w:rPr>
        <w:t xml:space="preserve">Zbyněk Pražák (KDU-ČSL), náměstek primátora Ostravy: </w:t>
      </w:r>
      <w:r>
        <w:rPr/>
        <w:t xml:space="preserve">"Jedná se o lidi, kteří nějakým významným způsobem podílejí na chodu města a kteří jsou sále aktivní." </w:t>
      </w:r>
    </w:p>
    <w:p>
      <w:pPr/>
      <w:r>
        <w:rPr/>
        <w:t xml:space="preserve">V průběhu předchozích ročníků získávali titul Senior roku ti, kteří se věnovali třeba  charitativním aktivitám, umění, sportu, životnímu prostředí nebo historii. Vloni byl například oceněn hudební skladatel, publicista a pedagog Jan Grossmann, který působil v Janáčkově filharmonii, také na několika univerzitách a je velmi aktivní i dnes.</w:t>
      </w:r>
    </w:p>
    <w:p>
      <w:pPr/>
      <w:r>
        <w:rPr>
          <w:b w:val="1"/>
          <w:bCs w:val="1"/>
        </w:rPr>
        <w:t xml:space="preserve">Jan Grossmann, Senior roku 2023: </w:t>
      </w:r>
      <w:r>
        <w:rPr>
          <w:i w:val="1"/>
          <w:iCs w:val="1"/>
        </w:rPr>
        <w:t xml:space="preserve">Teď se hlavně zabývám kompozicí, plus provádím překlady z bulharštiny v rámci duchovní literatury. To mě hodně naplňuje." </w:t>
      </w:r>
    </w:p>
    <w:p>
      <w:pPr/>
      <w:r>
        <w:rPr/>
        <w:t xml:space="preserve">Nominace je zapotřebí zaslat buď poštou na adresu  ostravského magistrátu nebo e-mailem. Součást přihlášek musí být i odůvodnění. Měly by být opatřeny heslem Senior roku 2024 nebo Klub seniorů roku  2024. Návrhy musí být zaslány do konce října. </w:t>
      </w:r>
    </w:p>
    <w:p>
      <w:pPr/>
      <w:r>
        <w:rPr/>
        <w:t xml:space="preserve">---</w:t>
      </w:r>
    </w:p>
    <w:p>
      <w:pPr>
        <w:pStyle w:val="Heading1"/>
      </w:pPr>
      <w:r>
        <w:rPr>
          <w:sz w:val="36"/>
          <w:szCs w:val="36"/>
        </w:rPr>
        <w:t xml:space="preserve">Děti v MŠ Resslova mají vlastního sportovního trenéra</w:t>
      </w:r>
    </w:p>
    <w:p>
      <w:pPr/>
      <w:r>
        <w:rPr>
          <w:b w:val="1"/>
          <w:bCs w:val="1"/>
        </w:rPr>
        <w:t xml:space="preserve">Nedostatek pohybu u dětí nemusí vést jen k obezitě, ale i k dalším problémům. Mateřská škola Resslova v Havířově se proto zaměřuje na sport. Děti mají dokonce i vlastního trenéra, což rodiče vítají.</w:t>
      </w:r>
    </w:p>
    <w:p>
      <w:pPr/>
      <w:r>
        <w:rPr/>
        <w:t xml:space="preserve">Veškeré učení má být pro děti hrou a sportem. To je hlavní motto Mateřské školy Resslova v Havířově. Pohyb je každodenní součástí dne a škola věří, že právě tyto návyky si děti odnesou do dalších etap života. Během akce Vyběhneme spolu si mohli aktivity vyzkoušet i rodiče. </w:t>
      </w:r>
    </w:p>
    <w:p>
      <w:pPr/>
      <w:r>
        <w:rPr>
          <w:b w:val="1"/>
          <w:bCs w:val="1"/>
        </w:rPr>
        <w:t xml:space="preserve">Veronika Surovcová, zástupkyně ředitelky MŠ Resslova: </w:t>
      </w:r>
      <w:r>
        <w:rPr/>
        <w:t xml:space="preserve">“Dneska probíhá poprvé akce i s našim trenérem, se kterým už druhým rokem spolupracujeme. Chodí do naší školky pravidelně a dělá s dětmi funkční tréninky.”  </w:t>
      </w:r>
      <w:r>
        <w:rPr>
          <w:b w:val="1"/>
          <w:bCs w:val="1"/>
        </w:rPr>
        <w:t xml:space="preserve">Lukáš Littner, trenér: </w:t>
      </w:r>
      <w:r>
        <w:rPr/>
        <w:t xml:space="preserve">“To znamená koordinace pohybu, smyslové vnímání, hrubá motorika a dneska jsme na této akci vytvořili osm stanovišť, které se budou týkat této formy cvičení, kde vyjadřujeme nějakou rychlost, stabilitu, reakci.”</w:t>
      </w:r>
    </w:p>
    <w:p>
      <w:pPr/>
      <w:r>
        <w:rPr/>
        <w:t xml:space="preserve">Rozvoj pohybu už u tak malých dětí, rodiče vítají.</w:t>
      </w:r>
    </w:p>
    <w:p>
      <w:pPr/>
      <w:r>
        <w:rPr>
          <w:b w:val="1"/>
          <w:bCs w:val="1"/>
        </w:rPr>
        <w:t xml:space="preserve">anketa, rodič: </w:t>
      </w:r>
      <w:r>
        <w:rPr/>
        <w:t xml:space="preserve">“Já jsem moc ráda, že Vojta chodí do sportovní školky, protože my jsme celkově sportovní rodina, ale přece jen ten trénink a vedení sportovní je lepší od někoho cizího, než od rodičů. Takže jsme za to rádi, že ve školce takové vedení bude.”  </w:t>
      </w:r>
    </w:p>
    <w:p>
      <w:pPr/>
      <w:r>
        <w:rPr>
          <w:b w:val="1"/>
          <w:bCs w:val="1"/>
        </w:rPr>
        <w:t xml:space="preserve">anketa: </w:t>
      </w:r>
      <w:r>
        <w:rPr/>
        <w:t xml:space="preserve">"Já jsem se nejvíce těšil, jak si tady zasportuji a zasoutěžím. Já mám nejraději fotbal z těch sportů.”</w:t>
      </w:r>
    </w:p>
    <w:p>
      <w:pPr/>
      <w:r>
        <w:rPr>
          <w:b w:val="1"/>
          <w:bCs w:val="1"/>
        </w:rPr>
        <w:t xml:space="preserve">anketa: </w:t>
      </w:r>
      <w:r>
        <w:rPr/>
        <w:t xml:space="preserve">“Jsme přišli na sportovní akci na zahradu. Nejraději mám běhání.”</w:t>
      </w:r>
    </w:p>
    <w:p>
      <w:pPr/>
      <w:r>
        <w:rPr/>
        <w:t xml:space="preserve">Děti mohou také navštěvovat horolezeckou stěnu, rugby cvičení, nebo sportovní gymnastiku. </w:t>
      </w:r>
    </w:p>
    <w:p>
      <w:pPr/>
      <w:r>
        <w:rPr/>
        <w:t xml:space="preserve">---</w:t>
      </w:r>
    </w:p>
    <w:p>
      <w:pPr>
        <w:pStyle w:val="Heading1"/>
      </w:pPr>
      <w:r>
        <w:rPr>
          <w:sz w:val="36"/>
          <w:szCs w:val="36"/>
        </w:rPr>
        <w:t xml:space="preserve">V dole Michal zájemci najdou výstavu Boudníkoviny</w:t>
      </w:r>
    </w:p>
    <w:p>
      <w:pPr/>
      <w:r>
        <w:rPr>
          <w:b w:val="1"/>
          <w:bCs w:val="1"/>
        </w:rPr>
        <w:t xml:space="preserve">Boudníkoviny. To je název výstavy ostravské umělecké školy AVE ART, která bude k vidění do konce října v Dole Michal. Inspirací žákům byl Vladimír Boudník, který tvořil z odpadových materiálů.</w:t>
      </w:r>
    </w:p>
    <w:p>
      <w:pPr/>
      <w:r>
        <w:rPr/>
        <w:t xml:space="preserve">Strojovna a kompresorovna Dolu Michal. Kromě technologických  unikátů zde návštěvníci nyní naleznou také výstavu studentů umělecké školy AVE  ART s názvem Boudníkoviny. </w:t>
      </w:r>
    </w:p>
    <w:p>
      <w:pPr/>
      <w:r>
        <w:rPr>
          <w:b w:val="1"/>
          <w:bCs w:val="1"/>
        </w:rPr>
        <w:t xml:space="preserve">Jaroslav Prokop, ředitel umělecké školy AVE ART</w:t>
      </w:r>
      <w:r>
        <w:rPr/>
        <w:t xml:space="preserve">: „Je  to výstava, která oslavuje stoleté výročí narození pana Vladimíra Boudníka a  žáci naší školy tvořili vlastně tak, jako on. To znamená svobodně,  z odpadových materiálů, ze zbytků a podobně. Vzniká tak unikátní grafika,  unikátní tkané věci, umělečtí kováři zase tady mají unikátní kovové plastiky.“</w:t>
      </w:r>
    </w:p>
    <w:p>
      <w:pPr/>
      <w:r>
        <w:rPr/>
        <w:t xml:space="preserve">Vystavené umění je výsledek dvouleté práce žáků školy. </w:t>
      </w:r>
    </w:p>
    <w:p>
      <w:pPr/>
      <w:r>
        <w:rPr>
          <w:b w:val="1"/>
          <w:bCs w:val="1"/>
        </w:rPr>
        <w:t xml:space="preserve">anketa, studenti školy AVE ART</w:t>
      </w:r>
      <w:r>
        <w:rPr/>
        <w:t xml:space="preserve">: „Máme právě nahoře  tam pár děl z našeho oboru, což je grafika motion design na téma příroda a  technika.“</w:t>
      </w:r>
    </w:p>
    <w:p>
      <w:pPr/>
      <w:r>
        <w:rPr>
          <w:b w:val="1"/>
          <w:bCs w:val="1"/>
        </w:rPr>
        <w:t xml:space="preserve">Christine Habermann von Hoch, umělkyně, návštěvnice  výstavy</w:t>
      </w:r>
      <w:r>
        <w:rPr/>
        <w:t xml:space="preserve">: „Líbí se mi tady moc. Gratuluji AVE ARTu k takové mimořádné  výstavě v takovém mimořádném kontextu.“</w:t>
      </w:r>
    </w:p>
    <w:p>
      <w:pPr/>
      <w:r>
        <w:rPr>
          <w:b w:val="1"/>
          <w:bCs w:val="1"/>
        </w:rPr>
        <w:t xml:space="preserve">anketa, studenti školy AVE ART</w:t>
      </w:r>
      <w:r>
        <w:rPr/>
        <w:t xml:space="preserve">: „Osobně se mi to tady  moc libí, protože je to k tématice, k Boudníkovi, protože on taky  dělal v továrně.“</w:t>
      </w:r>
    </w:p>
    <w:p>
      <w:pPr/>
      <w:r>
        <w:rPr/>
        <w:t xml:space="preserve">Výstavu Boudníkoviny i důl Michal obecně mohou zájemci  navštívit do konce října a tedy do konce letošní sezóny.</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10-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2026-08-31T00:35:28+02:00</dcterms:created>
  <dcterms:modified xsi:type="dcterms:W3CDTF">2026-08-31T00:35:28+02:00</dcterms:modified>
</cp:coreProperties>
</file>

<file path=docProps/custom.xml><?xml version="1.0" encoding="utf-8"?>
<Properties xmlns="http://schemas.openxmlformats.org/officeDocument/2006/custom-properties" xmlns:vt="http://schemas.openxmlformats.org/officeDocument/2006/docPropsVTypes"/>
</file>