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Relax centrum Orlová představilo své novinky</w:t>
      </w:r>
    </w:p>
    <w:p>
      <w:pPr/>
      <w:r>
        <w:rPr>
          <w:b w:val="1"/>
          <w:bCs w:val="1"/>
        </w:rPr>
        <w:t xml:space="preserve">Relax centrum v Orlové nabízí jak krytý bazén, tak wellness. Nedávno zde bylo také nově zmodernizováno prostředí finské sauny v prvním patře.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Chtěl bych pozvat občany nejenom Orlové, ale i  okolních měst a obcí do našeho volnočasového zařízení. Určitě nabízíme služby  plaveckého bazénu, který je rozdělen na dvě části relaxační a plavecká. Máme 64  metrový tobogán, máme dětský bazének pro ty nejmenší. V letošním roce jsme  zmodernizovali saunu v horním patře. Je to ta klasická finská sauna. Máme  zmodernizovanou odpočívárnu, krásné obložení, nová saunová lehátka. Co se týče  wellness centra, které máme v přízemí. Klasické vířivky, parní sauna, finská  sauna, bio sauna. Já osobně velice rád tam chodím, takže zvu i ostatní.  Plánujeme v nadcházejícím období pořízení úložných boxů zejména pro maminky s  kočárky, aby si bezpečně mohly uložit kočárek a jít si užít naše relax centrum.</w:t>
      </w:r>
    </w:p>
    <w:p>
      <w:pPr/>
      <w:r>
        <w:rPr/>
        <w:t xml:space="preserve">Budova nenabízí pouze sportovní a relaxační část, ale  naleznete zde i bufetové zařízení.</w:t>
      </w:r>
    </w:p>
    <w:p>
      <w:pPr/>
      <w:r>
        <w:rPr>
          <w:b w:val="1"/>
          <w:bCs w:val="1"/>
        </w:rPr>
        <w:t xml:space="preserve">Libor Tannhäuser,  ředitel společnosti SMO: </w:t>
      </w:r>
      <w:r>
        <w:rPr/>
        <w:t xml:space="preserve">Co se týče nejenom z toho vyžití, máme i  zmodernizovaný bar. Zmodernizovali jsme zázemí zejména baru, rozšířili jsme i  nabídku baru. Není to jenom o nápojích, máme i občerstvení typu panini, skvělý  šunkový toust, palačinky, sladké poháry a samozřejmě i výborná káva.</w:t>
      </w:r>
    </w:p>
    <w:p>
      <w:pPr/>
      <w:r>
        <w:rPr/>
        <w:t xml:space="preserve">Aktuální informace o provozu a novinkách sledujte na webu  www.smo-orlova.cz.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2-10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2026-08-16T01:01:23+02:00</dcterms:created>
  <dcterms:modified xsi:type="dcterms:W3CDTF">2026-08-16T01:01:23+02:00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