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D. Lutyně měla svůj první obecní den, připojil se i zámek</w:t>
      </w:r>
    </w:p>
    <w:p>
      <w:pPr/>
      <w:r>
        <w:rPr>
          <w:b w:val="1"/>
          <w:bCs w:val="1"/>
        </w:rPr>
        <w:t xml:space="preserve">Atraktivní program se odvíjel v sobotu 24. srpna na obecní slavnosti v centru Dolní Lutyně. Nechyběly atrakce pro děti, stánky s občerstvením a hudební hosté.</w:t>
      </w:r>
    </w:p>
    <w:p>
      <w:pPr/>
      <w:r>
        <w:rPr>
          <w:b w:val="1"/>
          <w:bCs w:val="1"/>
        </w:rPr>
        <w:t xml:space="preserve">Erik Wybraniec (BEZPP), člen Obecní rady Dolní Lutyně: </w:t>
      </w:r>
      <w:r>
        <w:rPr/>
        <w:t xml:space="preserve">“Dneska máme v Dolní Lutyni svůj historicky první Obecní den. Před asi dvěma roky vznikla komise kultury a sportu, která měla za cíl zlepšit kulturu v naší obci a toto je výsledek. Chtěli jsme pro občany zlepšit celkově kulturu v obci. Program jsme sestavili tak, aby byl pro nejmladší i nejstarší. Pro děti tady máme vystoupení kouzelnice Radany, pro důchodce jsme měli vystoupení dechové kapely Sušanka a zlatým hřebem večera je kapela Buty.”</w:t>
      </w:r>
    </w:p>
    <w:p>
      <w:pPr/>
      <w:r>
        <w:rPr/>
        <w:t xml:space="preserve">K programu se připojili také noví majitelé nedalekého zámku, kteří ho začali rekonstruovat a při dni obce uspořádali první prohlídky. </w:t>
      </w:r>
    </w:p>
    <w:p>
      <w:pPr/>
      <w:r>
        <w:rPr>
          <w:b w:val="1"/>
          <w:bCs w:val="1"/>
        </w:rPr>
        <w:t xml:space="preserve">Ivana Lucáková Nesétová, majitelka zámku v Dolní Lutyni: </w:t>
      </w:r>
      <w:r>
        <w:rPr/>
        <w:t xml:space="preserve">“Protože nám je zcela jasné, jak velmi důležité je být v součinnosti s občany obce, tak jsem se velmi, velmi rádi připojili ke Dni lutyně, který je jako první vůbec, a všechny zveme a jsme rádi, že lidé přišli, provádíme je a je tady plno a jsme šťastní.”</w:t>
      </w:r>
    </w:p>
    <w:p>
      <w:pPr/>
      <w:r>
        <w:rPr>
          <w:b w:val="1"/>
          <w:bCs w:val="1"/>
        </w:rPr>
        <w:t xml:space="preserve">Otakar Lucák, majitel zámku v Dolní Lutyni:</w:t>
      </w:r>
      <w:r>
        <w:rPr/>
        <w:t xml:space="preserve"> “V dnešním programu máme jak nějaký program pro děti, máme tady koně, budeme měřit lípu, která má 250 let, budeme se fotit a máme prohlídky zámku.”</w:t>
      </w:r>
    </w:p>
    <w:p>
      <w:pPr/>
      <w:r>
        <w:rPr/>
        <w:t xml:space="preserve">Při prohlídkách zámku budou moci lidé sledovat průběh náročné rekonstrukce. Ta je rozvržena do několika etap a ruku k dílu přikládají i dobrovolníci, kteří chtějí památku zachránit.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2026-02-07T18:57:28+01:00</dcterms:created>
  <dcterms:modified xsi:type="dcterms:W3CDTF">2026-02-07T18:57:28+01:00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