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Povodně zničily v Havířově cyklostezku u řeky Lučiny</w:t>
      </w:r>
    </w:p>
    <w:p>
      <w:pPr/>
      <w:r>
        <w:rPr>
          <w:b w:val="1"/>
          <w:bCs w:val="1"/>
        </w:rPr>
        <w:t xml:space="preserve">Povodně zcela zničily v Havířově cyklostezku u řeky Lučiny. Magistrát musí nyní najít řešení, jaký zvolit povrch při následné rekonstrukci. Opravy začnou zřejmě až v příštím roce.</w:t>
      </w:r>
    </w:p>
    <w:p>
      <w:pPr/>
      <w:r>
        <w:rPr/>
        <w:t xml:space="preserve">Takto dopadla v roce 2017 po vydatných deštích rozestavěná část cyklostezky v Havířově, kterou zaplavila řeka Lučina. Při letošních povodních sice řeka zůstala v korytě, velkou škodu ale napáchal místní potok, který vymlel jinou část této cyklostezky.</w:t>
      </w:r>
    </w:p>
    <w:p>
      <w:pPr/>
      <w:r>
        <w:rPr>
          <w:b w:val="1"/>
          <w:bCs w:val="1"/>
        </w:rPr>
        <w:t xml:space="preserve">Denisa Siwková, místní obyvatelka: </w:t>
      </w:r>
      <w:r>
        <w:rPr/>
        <w:t xml:space="preserve">“Cyklostezka je zničená asi na třech, čtyřech místech po celé délce, protože tady ten potůček se vylil a všechno to hrnul před sebou. Byly jsme se podívat asi dvakrát s dcerou v sobotu dopoledne, kdy se ještě dopoledne dalo projít a odpoledne už byl chodník zatopený a ten Mezidolní potok už se začal vylévat. Cyklostezka je využívaná hodně, takže doufám, že se to spraví. Byla by to škoda. Ono už za ta léta už ten stav není úplně výborný, jak byl, takže možná ta voda tomu i pomohla, že se to spraví.” </w:t>
      </w:r>
    </w:p>
    <w:p>
      <w:pPr/>
      <w:r>
        <w:rPr/>
        <w:t xml:space="preserve">Problém je, že na cyklostezku musel být použit kvůli životnímu prostředí nestmelený povrch.</w:t>
      </w:r>
    </w:p>
    <w:p>
      <w:pPr/>
      <w:r>
        <w:rPr>
          <w:b w:val="1"/>
          <w:bCs w:val="1"/>
        </w:rPr>
        <w:t xml:space="preserve">Bohuslav Niemiec (KDU-ČSL), náměstek primátora: </w:t>
      </w:r>
      <w:r>
        <w:rPr/>
        <w:t xml:space="preserve">"Ano, ty diskuze se nyní teď rozjedou. Já si chci opět promluvit se všemi zúčastněnými a definovat jako důvod asfaltu popřípadě, nebo té mlátové úpravy, která tam byla teď a pokusíme se udělat, co možná nejlepší rozhodnutí, protože bruslit třeba na kolečkových bruslích tady od malé Jamajky až po konec Lučin by byla podle mne fajn věc, ale musíme brát také na zřetel ochranu životního prostředí a musíme si ty věci znova teď vykomunikovat. Protože po té povodni a po tom vylití a rozlití potoku se opravdu věci trochu změnily a my musíme tu rekonstrukci hlavně udělat tak, aby se to příště už neopakovalo, abychom třeba co deset let nemuseli tuto cyklostezku znova a znova opravovat.”</w:t>
      </w:r>
    </w:p>
    <w:p>
      <w:pPr/>
      <w:r>
        <w:rPr/>
        <w:t xml:space="preserve">Oprava cyklostezky zřejmě začne až na jaře příštího roku. A rozhodně to nebude levná záležitost.</w:t>
      </w:r>
    </w:p>
    <w:p>
      <w:pPr/>
      <w:r>
        <w:rPr>
          <w:b w:val="1"/>
          <w:bCs w:val="1"/>
        </w:rPr>
        <w:t xml:space="preserve">Bohuslav Niemiec (KDU-ČSL), náměstek primátora: </w:t>
      </w:r>
      <w:r>
        <w:rPr/>
        <w:t xml:space="preserve">"Teď řešíme škodní událost, řešíme likvidátora pojišťovny a uvidíme, jakým způsobem tato situace dopadne, ale rádi bychom získali finanční obnos na rekonstrukci a obnovu z pojistné smlouvy, kterou máme uzavřenou."</w:t>
      </w:r>
    </w:p>
    <w:p>
      <w:pPr/>
      <w:r>
        <w:rPr/>
        <w:t xml:space="preserve">V celém úseku cyklostezky nyní platí zákaz vstupu, který by lidé měli respektovat, jelikož půda je v lokalitě stále hodně podmáčená.</w:t>
      </w:r>
    </w:p>
    <w:p>
      <w:pPr/>
      <w:r>
        <w:rPr/>
        <w:t xml:space="preserve">---</w:t>
      </w:r>
    </w:p>
    <w:p>
      <w:pPr>
        <w:pStyle w:val="Heading1"/>
      </w:pPr>
      <w:r>
        <w:rPr>
          <w:sz w:val="36"/>
          <w:szCs w:val="36"/>
        </w:rPr>
        <w:t xml:space="preserve">Havířov bojuje s potkany, ti se dostali i do hypermarketu</w:t>
      </w:r>
    </w:p>
    <w:p>
      <w:pPr/>
      <w:r>
        <w:rPr>
          <w:b w:val="1"/>
          <w:bCs w:val="1"/>
        </w:rPr>
        <w:t xml:space="preserve">Potkani představují pro města noční můru. Neustále s nimi bojují i v Havířově, kde musí opět přistoupit k plošné deratizaci. Hlodavci velké škody napáchali i v jednom z hypermarketu.</w:t>
      </w:r>
    </w:p>
    <w:p>
      <w:pPr/>
      <w:r>
        <w:rPr/>
        <w:t xml:space="preserve">Potkani zaútočili na oddělení úseku pekařství v havířovském Globusu. Nalezen byl trus, živí i mrtví hlodavci. Kontroloři Státní zemědělské a potravinářské inspekce o tom informovali na svém webu Potraviny na pranýři. Hypermarket část prodejny uzavřel a nyní provádí deratizaci.</w:t>
      </w:r>
    </w:p>
    <w:p>
      <w:pPr/>
      <w:r>
        <w:rPr>
          <w:b w:val="1"/>
          <w:bCs w:val="1"/>
        </w:rPr>
        <w:t xml:space="preserve">anketa: </w:t>
      </w:r>
      <w:r>
        <w:rPr/>
        <w:t xml:space="preserve">“Je to hrozné, si myslím. Mělo by se s tím něco dělat, aby se zase nějaké nemoci nerozmnoží, nebo něco.”</w:t>
      </w:r>
    </w:p>
    <w:p>
      <w:pPr/>
      <w:r>
        <w:rPr>
          <w:b w:val="1"/>
          <w:bCs w:val="1"/>
        </w:rPr>
        <w:t xml:space="preserve">anketa: </w:t>
      </w:r>
      <w:r>
        <w:rPr/>
        <w:t xml:space="preserve">"Jak byly ty deště, takže se to stahovalo." Co říkáte na to, že pronikli až do obchodu? “To je zlé, to se mi nelíbí.”</w:t>
      </w:r>
    </w:p>
    <w:p>
      <w:pPr/>
      <w:r>
        <w:rPr>
          <w:b w:val="1"/>
          <w:bCs w:val="1"/>
        </w:rPr>
        <w:t xml:space="preserve">anketa: </w:t>
      </w:r>
      <w:r>
        <w:rPr/>
        <w:t xml:space="preserve">“Havířov je tím známý. Myslím, že ten problém je tím, že lidé vyhazují všelicos možného i potraviny a to je živná půda pro ty potkany.”</w:t>
      </w:r>
    </w:p>
    <w:p>
      <w:pPr/>
      <w:r>
        <w:rPr/>
        <w:t xml:space="preserve">Magistrát během roku provádí kontroly a průběžnou deratizaci i na základě podnětů občanů. Jakmile jsou potkani vidět i za bílého dne, znamená to, že se hlodavci přemnožili. Právě od 1. října město nařídilo vyhláškou speciální plošnou deratizaci na celém území. </w:t>
      </w:r>
    </w:p>
    <w:p>
      <w:pPr/>
      <w:r>
        <w:rPr>
          <w:b w:val="1"/>
          <w:bCs w:val="1"/>
        </w:rPr>
        <w:t xml:space="preserve">Jana Vichrová, odbor komunálních služeb: </w:t>
      </w:r>
      <w:r>
        <w:rPr/>
        <w:t xml:space="preserve">“Pokud vede někde kanalizace, tak se potkani nacházejí i v kanalizaci a ta je poblíž kontejnerových stání, takže i tam je přístup k nějakému krmení. My samozřejmě všechny ty potkany nevyhubíme, to asi není ani našim cílem, to se nám nepodaří. Ale pořád se snažíme udržovat nějakou přijatelnou míru početního stavu těch potkanů na území města. Je to takový nepřetržitý boj.”</w:t>
      </w:r>
    </w:p>
    <w:p>
      <w:pPr/>
      <w:r>
        <w:rPr/>
        <w:t xml:space="preserve">Povinnost provést deratizaci na mají všichni vlastníci nemovitostí.</w:t>
      </w:r>
    </w:p>
    <w:p>
      <w:pPr/>
      <w:r>
        <w:rPr>
          <w:b w:val="1"/>
          <w:bCs w:val="1"/>
        </w:rPr>
        <w:t xml:space="preserve">Jana Vichrová, odbor komunálních služeb: </w:t>
      </w:r>
      <w:r>
        <w:rPr/>
        <w:t xml:space="preserve">"Není v našich silách zajít do každého rodinného domku, do každé nemovitosti. Toto je nařízeno a v případě, že by byl nějaký abnormální výskyt, tak první co je, že zjišťujeme jestli zde byla prováděna v době nařízené speciální ochranné deratizace deratizace. Měli by mít doklad od nějaké odborné firmy, která jim tu deratizaci prováděla.”</w:t>
      </w:r>
    </w:p>
    <w:p>
      <w:pPr/>
      <w:r>
        <w:rPr/>
        <w:t xml:space="preserve">Radnici hubení hlodavců stojí ročně zhruba 150 tisíc korun. </w:t>
      </w:r>
    </w:p>
    <w:p>
      <w:pPr/>
      <w:r>
        <w:rPr/>
        <w:t xml:space="preserve">---</w:t>
      </w:r>
    </w:p>
    <w:p>
      <w:pPr>
        <w:pStyle w:val="Heading1"/>
      </w:pPr>
      <w:r>
        <w:rPr>
          <w:sz w:val="36"/>
          <w:szCs w:val="36"/>
        </w:rPr>
        <w:t xml:space="preserve">Hendikepovaní sportovci se utkali ve stolním tenise</w:t>
      </w:r>
    </w:p>
    <w:p>
      <w:pPr/>
      <w:r>
        <w:rPr>
          <w:b w:val="1"/>
          <w:bCs w:val="1"/>
        </w:rPr>
        <w:t xml:space="preserve">Mladí lidé s hendikepem se setkali v Havířově na turnaji ve stolním tenise. Jednalo se už o desátý ročník, do kterého se letos poprvé zapojili i sportovci ze Slovenska.</w:t>
      </w:r>
    </w:p>
    <w:p>
      <w:pPr/>
      <w:r>
        <w:rPr/>
        <w:t xml:space="preserve">Týmy z Havířova, Karviné, Frýdku-Místku a také ze slovenského Moravského Svätého Jána se zúčastnily již tradičního turnaje ve stolním tenise, který pořádá Společnost pro podporu lidí s mentálním postižením.</w:t>
      </w:r>
    </w:p>
    <w:p>
      <w:pPr/>
      <w:r>
        <w:rPr>
          <w:b w:val="1"/>
          <w:bCs w:val="1"/>
          <w:i w:val="1"/>
          <w:iCs w:val="1"/>
        </w:rPr>
        <w:t xml:space="preserve">Bronislav Kotula, místopředseda společnosti SPMP Havířov: "</w:t>
      </w:r>
      <w:r>
        <w:rPr/>
        <w:t xml:space="preserve">Turnaje se zúčastnilo 30 hráčů v letošním roce. Hrajeme soutěž družstev o Pohár primátora města Havířova a soutěž jednotlivců o nejlepšího hráče turnaje. Turnaj se koná v hale SKST Baník Havířov a jsme moc vděční panu Endalovi, že nám poskytl tyto prostory.”</w:t>
      </w:r>
    </w:p>
    <w:p>
      <w:pPr/>
      <w:r>
        <w:rPr/>
        <w:t xml:space="preserve">Pro hendikepované hráče je turnaj vždy velkou událostí. A rozhodně nezapřou bojovného ducha. </w:t>
      </w:r>
    </w:p>
    <w:p>
      <w:pPr/>
      <w:r>
        <w:rPr>
          <w:b w:val="1"/>
          <w:bCs w:val="1"/>
        </w:rPr>
        <w:t xml:space="preserve">anketa: </w:t>
      </w:r>
      <w:r>
        <w:rPr/>
        <w:t xml:space="preserve">“Přijel jsem z Havířova. Přijel jsem tady reprezentovat tady naši organizaci Santé a dám do toho všechno a budu bojovat ze všech sil a na turnaj jsem se těšil. v Santé trénujeme jednou, dvakrát týdně. Teď jsme netrénovali, ale budeme se snažit.”</w:t>
      </w:r>
    </w:p>
    <w:p>
      <w:pPr/>
      <w:r>
        <w:rPr>
          <w:b w:val="1"/>
          <w:bCs w:val="1"/>
        </w:rPr>
        <w:t xml:space="preserve">anketa: </w:t>
      </w:r>
      <w:r>
        <w:rPr/>
        <w:t xml:space="preserve">“Přijeli jsme z Havířova a trénujeme každé pondělí v klubovce u Merkuru a chtěl bych, abychom vyhráli dneska.”</w:t>
      </w:r>
    </w:p>
    <w:p>
      <w:pPr/>
      <w:r>
        <w:rPr>
          <w:b w:val="1"/>
          <w:bCs w:val="1"/>
        </w:rPr>
        <w:t xml:space="preserve">anketa: </w:t>
      </w:r>
      <w:r>
        <w:rPr/>
        <w:t xml:space="preserve">“Přišli jsme ze Slovenska, trénujeme. Máme takovou malou chaloupku, kde je pingpongový stůl, tam na tom cvičíme. Není to velké, ale stačí to. Těšili jsme se na turnaj, rádi jsme přijeli.”</w:t>
      </w:r>
    </w:p>
    <w:p>
      <w:pPr/>
      <w:r>
        <w:rPr>
          <w:b w:val="1"/>
          <w:bCs w:val="1"/>
        </w:rPr>
        <w:t xml:space="preserve">Petr Vaněk, místopředseda SPMP Karviná: </w:t>
      </w:r>
      <w:r>
        <w:rPr/>
        <w:t xml:space="preserve">“Jezdíme tu každoročně jako SPMP Karviná pobočný spolek a rádi se toho účastníme. Trénujeme na turnaj celý rok a zároveň naše děti chodí do denního stacionáře Galaxie v Karviné, kde také mají možnost se připravovat na tento turnaj.”</w:t>
      </w:r>
    </w:p>
    <w:p>
      <w:pPr/>
      <w:r>
        <w:rPr>
          <w:b w:val="1"/>
          <w:bCs w:val="1"/>
        </w:rPr>
        <w:t xml:space="preserve">anketa: </w:t>
      </w:r>
      <w:r>
        <w:rPr/>
        <w:t xml:space="preserve">“Bydlím ve Stonavě. Máme v Galaxii stůl a hrajeme si tam a baví mě hrát ping pong. Těším se na turnaj.” </w:t>
      </w:r>
    </w:p>
    <w:p>
      <w:pPr/>
      <w:r>
        <w:rPr/>
        <w:t xml:space="preserve">Turnaj v letošním roce ovládl Frýdek-Místek. Žirafy, jak si tým říká, zvítězily jak v družstvech, tak v kategorii jednotlivců.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10-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2026-08-28T07:01:42+02:00</dcterms:created>
  <dcterms:modified xsi:type="dcterms:W3CDTF">2026-08-28T07:01:42+02:00</dcterms:modified>
</cp:coreProperties>
</file>

<file path=docProps/custom.xml><?xml version="1.0" encoding="utf-8"?>
<Properties xmlns="http://schemas.openxmlformats.org/officeDocument/2006/custom-properties" xmlns:vt="http://schemas.openxmlformats.org/officeDocument/2006/docPropsVTypes"/>
</file>