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Kvůli situaci v Liberty škrtá Slezská Ostrava v rozpočtu</w:t>
      </w:r>
    </w:p>
    <w:p>
      <w:pPr/>
      <w:r>
        <w:rPr>
          <w:b w:val="1"/>
          <w:bCs w:val="1"/>
        </w:rPr>
        <w:t xml:space="preserve">Zastupitelstvo Slezské Ostravy schválilo na zářijovém zasedání škrty v rozpočtu. Jejich důvodem je situace v ostravské huti Liberty, která aktuálně dluží obvodu 39 milionů korun v dani z nemovitých věcí.</w:t>
      </w:r>
    </w:p>
    <w:p>
      <w:pPr/>
      <w:r>
        <w:rPr/>
        <w:t xml:space="preserve">Rok od odstavení vysoké pece číslo 3 provoz v ostravské  huti Liberty stále stojí. Od poloviny letošního roku je navíc těžce zadlužená  společnost v insolvenci. Její současná situace ovlivňuje i rozpočet  Slezské Ostravy, na jejímž katastru se huť rozkládá.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„Bezprostředním  dopadem té situace v Liberty bylo to, že v letošním roce Liberty nezaplatila  daň z nemovitých věcí. Toto nezaplacení udělalo díru do příjmů jak města,  tak městských obvodů, ve výši 89 milionů korun, z čehož 39 milionů se  dotýká právě rozpočtu Městského obvodu Slezská Ostrava.“</w:t>
      </w:r>
    </w:p>
    <w:p>
      <w:pPr/>
      <w:r>
        <w:rPr/>
        <w:t xml:space="preserve">Nezaplacená daň v něm tvoří 7% a nejedná se tak o  zanedbatelnou položku. Zastupitelstvo proto muselo na posledním zasedání přistoupit  k úpravám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„Vlivem  úpravy rozpočtu samozřejmě dojde k tomu, že budou omezeny veškeré opravy,  které jsme v tomto roce plánovali. Opravdu proběhnou pouze ty nejnutnější,  a to co můžeme, to jsme odložili do dalších let, protože jsme ty prostředky  zkrátka museli někde uspořit.“</w:t>
      </w:r>
    </w:p>
    <w:p>
      <w:pPr/>
      <w:r>
        <w:rPr/>
        <w:t xml:space="preserve">V rozpočtu se sáhne nejen na opožděný doplatek daně za  loňský rok, ale i na finance jednotlivých odborů obvodu. Díky úsporám se ale  podaří s letošní ztrátou vypořádat.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„Díky  tomu, že městský obvod dobře hospodaří a vytváříme si také provozní rezervy,  jsme byli schopní tuto částku v rozpočtu i díky úsporám na investičních  akcích najít. V tomto roce jsme tedy v rámci rozpočtu tento výpadek  daně z nemovitých věcí pokryli.“</w:t>
      </w:r>
    </w:p>
    <w:p>
      <w:pPr/>
      <w:r>
        <w:rPr/>
        <w:t xml:space="preserve">Problémy v souvislosti s postupným krachem  společnosti se ale v obvodu netýkají jen rozpočtu.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„Mimo  to, že je tam zaměstnána spousta lidí, kteří mohou výhledově přijít o práci,  tak se taky jedná o velké šestikilometrové území, kde nám může potenciálně vzniknou  velký brownfield, který by samozřejmě mohl být problematický.“</w:t>
      </w:r>
    </w:p>
    <w:p>
      <w:pPr/>
      <w:r>
        <w:rPr/>
        <w:t xml:space="preserve">Vývoj situace v Liberty, který se městského obvodu  bezprostředně dotýká, bude vedení Slezské Ostravy nadále sledovat.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Ostravou utíkali falešní vězni</w:t>
      </w:r>
    </w:p>
    <w:p>
      <w:pPr/>
      <w:r>
        <w:rPr>
          <w:b w:val="1"/>
          <w:bCs w:val="1"/>
        </w:rPr>
        <w:t xml:space="preserve">Patnáctý ročník adrenalinové soutěže dvojic „Útěk v řetězech“ odstartoval poprvé v historii závodu z Ostravy. V té Slezské čekalo spoutané soutěžící hned pět z deseti náročných úkolů, které museli splnit na cestě za pomyslnou svobodou.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ukazuje život hraběte Wilczka</w:t>
      </w:r>
    </w:p>
    <w:p>
      <w:pPr/>
      <w:r>
        <w:rPr>
          <w:b w:val="1"/>
          <w:bCs w:val="1"/>
        </w:rPr>
        <w:t xml:space="preserve">Nová interaktivní výstava ve sklepení Slezskoostravského hradu představuje návštěvníkům zajímavou formou nejen osobu posledního majitele Slezskoostravského panství, ale taky jeho klíčovou roli v první rakousko-uherské polární expedici, které se dokonce sám zúčastnil.</w:t>
      </w:r>
    </w:p>
    <w:p>
      <w:pPr/>
      <w:r>
        <w:rPr/>
        <w:t xml:space="preserve">Aristokrat, průmyslník, cestovatel, badatel, sběratel a  mecenáš – to byl Johann Nepomuk hrabě Wilczek. Právě tomuto významnému šlechtici  je věnována výstava Země na obzoru!!!, která připomíná taky jeho polární  expedici.</w:t>
      </w:r>
    </w:p>
    <w:p>
      <w:pPr/>
      <w:r>
        <w:rPr>
          <w:b w:val="1"/>
          <w:bCs w:val="1"/>
        </w:rPr>
        <w:t xml:space="preserve">Krista Balcar, kurátorka výstavy:</w:t>
      </w:r>
      <w:r>
        <w:rPr/>
        <w:t xml:space="preserve"> „My jsme se ji  rozhodli udělat právě proto, že nám vyšlo krásné lukrativní výročí 150 let od úspěšného  návratu této polární výpravy, a protože jejím hlavním sponzorem a iniciátorem  byl právě hrabě Wilczek, majitel Slezskoostravského panství.“</w:t>
      </w:r>
    </w:p>
    <w:p>
      <w:pPr/>
      <w:r>
        <w:rPr/>
        <w:t xml:space="preserve">Jako zkušený cestovatel se ale hrabě Wilczek části výpravy  taky osobně zúčastnil, přestože jeho loď byla jen pomocná.</w:t>
      </w:r>
    </w:p>
    <w:p>
      <w:pPr/>
      <w:r>
        <w:rPr>
          <w:b w:val="1"/>
          <w:bCs w:val="1"/>
        </w:rPr>
        <w:t xml:space="preserve">Vítězslav Vilímek, odborný konzultant:</w:t>
      </w:r>
      <w:r>
        <w:rPr/>
        <w:t xml:space="preserve"> „Historie  polárních výprav není jenom historie velkých zemí typu Velké Británie, velkých  Spojených států amerických, ale také bezprostředně našich předků – Čechů a  obyvatel Rakouska-Uherska. Koneckonců i lidé z našeho regionu se  bezprostředně účastnili objevů Arktidy.“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„Tento podnik byl  samozřejmě vnímán jako velké dobrodružství, které nejenom přinese důležité  vědecké objevy, ale šlo i o jakousi, řekněme, vědeckou soutěž mezi jednotlivými  státy a Rakousko-Uhersko nechtělo zůstat v pozadí.“</w:t>
      </w:r>
    </w:p>
    <w:p>
      <w:pPr/>
      <w:r>
        <w:rPr/>
        <w:t xml:space="preserve">První rakousko-uherská polární expedice byla jako jedna  z mála v té době úspěšná a vedla k objevu Země Františka Josefa.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„Už delší dobu se  předpokládalo, že právě v prostoru mezi Špicberky a Novou Zemí se musí  nacházet pevnina, která brzdí ledovou masu, a předpokládalo se, že tady tedy nějaká  pevnina bude a že by odtud mohla směřovat další aktivita k objevování  takzvané Severovýchodní stezky.“</w:t>
      </w:r>
    </w:p>
    <w:p>
      <w:pPr/>
      <w:r>
        <w:rPr/>
        <w:t xml:space="preserve">Kromě výpravy se výstava na Slezskoostravském hradě zaměřuje  i na význam a historii rodu Wilczků a samotnou osobu hraběte Johanna Nepomuka.</w:t>
      </w:r>
    </w:p>
    <w:p>
      <w:pPr/>
      <w:r>
        <w:rPr>
          <w:b w:val="1"/>
          <w:bCs w:val="1"/>
        </w:rPr>
        <w:t xml:space="preserve">Aleš Zářický, odborný konzultant:</w:t>
      </w:r>
      <w:r>
        <w:rPr/>
        <w:t xml:space="preserve"> „Hans Wilczek v  podstatě celý projekt, celou výpravu, zaplatil z vlastních zdrojů a na  základě toho vlastně také máme to pojmenování Wilczkův ostrov. Dostalo se mu té  cti, že byl podle něj jeden z ostrovů tohoto souostroví pojmenován.“</w:t>
      </w:r>
    </w:p>
    <w:p>
      <w:pPr/>
      <w:r>
        <w:rPr>
          <w:b w:val="1"/>
          <w:bCs w:val="1"/>
        </w:rPr>
        <w:t xml:space="preserve">Vladimír Kotek, grafik:</w:t>
      </w:r>
      <w:r>
        <w:rPr/>
        <w:t xml:space="preserve"> „Většina těch kostýmů, ve  kterých se fotil, nebyla součástí jeho úchylky, ale souvisí to s kostýmovou  slavností. My jsme je ale využili, protože nám přišlo legrační, jak se  v těch kostýmech předvádí, a tyhle figury potom mají návštěvníka provázet  výstavou.“</w:t>
      </w:r>
    </w:p>
    <w:p>
      <w:pPr/>
      <w:r>
        <w:rPr/>
        <w:t xml:space="preserve">Hradním sklepením budou postavy hraběte provázet až do konce  roku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5-10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2026-04-21T00:10:14+02:00</dcterms:created>
  <dcterms:modified xsi:type="dcterms:W3CDTF">2026-04-21T00:10:14+02:00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