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Rychvaldě se konaly tradiční Rybí slavnosti</w:t></w:r></w:p><w:p><w:pPr/><w:r><w:rPr><w:b w:val="1"/><w:bCs w:val="1"/></w:rPr><w:t xml:space="preserve">Ani vytrvalý déšť neodradil Rychvalďany a také lidi z okolí od návštěvy Rybích slavností. Celodenní program byl připraven pro děti i dospělé.</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2026-02-13T18:46:36+01:00</dcterms:created>
  <dcterms:modified xsi:type="dcterms:W3CDTF">2026-02-13T18:46:36+01:00</dcterms:modified>
</cp:coreProperties>
</file>

<file path=docProps/custom.xml><?xml version="1.0" encoding="utf-8"?>
<Properties xmlns="http://schemas.openxmlformats.org/officeDocument/2006/custom-properties" xmlns:vt="http://schemas.openxmlformats.org/officeDocument/2006/docPropsVTypes"/>
</file>